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05" w:rsidRPr="0037366E" w:rsidRDefault="00267805" w:rsidP="00267805">
      <w:pPr>
        <w:spacing w:line="240" w:lineRule="auto"/>
        <w:contextualSpacing/>
      </w:pPr>
      <w:r w:rsidRPr="0037366E">
        <w:rPr>
          <w:b/>
        </w:rPr>
        <w:t>Sesión</w:t>
      </w:r>
      <w:r w:rsidRPr="0037366E">
        <w:t xml:space="preserve">: </w:t>
      </w:r>
      <w:r w:rsidRPr="0037366E">
        <w:tab/>
      </w:r>
      <w:r w:rsidR="00ED4ED8">
        <w:t>OG.SE.2018.7</w:t>
      </w:r>
    </w:p>
    <w:p w:rsidR="00267805" w:rsidRPr="0037366E" w:rsidRDefault="00267805" w:rsidP="00267805">
      <w:pPr>
        <w:spacing w:line="240" w:lineRule="auto"/>
        <w:contextualSpacing/>
      </w:pPr>
      <w:r w:rsidRPr="0037366E">
        <w:rPr>
          <w:b/>
        </w:rPr>
        <w:t xml:space="preserve">Fecha: </w:t>
      </w:r>
      <w:r w:rsidR="00ED4ED8">
        <w:tab/>
        <w:t>11</w:t>
      </w:r>
      <w:r w:rsidRPr="0037366E">
        <w:t xml:space="preserve"> de </w:t>
      </w:r>
      <w:r w:rsidR="00895150" w:rsidRPr="0037366E">
        <w:t>septiembre</w:t>
      </w:r>
      <w:r w:rsidRPr="0037366E">
        <w:t xml:space="preserve"> de 2018</w:t>
      </w:r>
    </w:p>
    <w:p w:rsidR="00267805" w:rsidRPr="0037366E" w:rsidRDefault="00267805" w:rsidP="00267805">
      <w:pPr>
        <w:spacing w:line="240" w:lineRule="auto"/>
        <w:contextualSpacing/>
      </w:pPr>
      <w:r w:rsidRPr="0037366E">
        <w:rPr>
          <w:b/>
        </w:rPr>
        <w:t>Hora:</w:t>
      </w:r>
      <w:r w:rsidR="00ED4ED8">
        <w:tab/>
      </w:r>
      <w:r w:rsidR="00ED4ED8">
        <w:tab/>
        <w:t>09:3</w:t>
      </w:r>
      <w:r w:rsidRPr="0037366E">
        <w:t xml:space="preserve">0 </w:t>
      </w:r>
      <w:r w:rsidR="001A0197" w:rsidRPr="0037366E">
        <w:t>horas</w:t>
      </w:r>
    </w:p>
    <w:p w:rsidR="002D547B" w:rsidRPr="0037366E" w:rsidRDefault="00267805" w:rsidP="002D547B">
      <w:pPr>
        <w:spacing w:line="240" w:lineRule="auto"/>
        <w:contextualSpacing/>
      </w:pPr>
      <w:r w:rsidRPr="0037366E">
        <w:rPr>
          <w:b/>
        </w:rPr>
        <w:t>Lugar:</w:t>
      </w:r>
      <w:r w:rsidRPr="0037366E">
        <w:t xml:space="preserve"> </w:t>
      </w:r>
      <w:r w:rsidRPr="0037366E">
        <w:tab/>
      </w:r>
      <w:r w:rsidR="0001304A" w:rsidRPr="0037366E">
        <w:t>Contraloría del Estado de Jalisco</w:t>
      </w:r>
      <w:r w:rsidR="002D547B" w:rsidRPr="0037366E">
        <w:t>,</w:t>
      </w:r>
    </w:p>
    <w:p w:rsidR="00267805" w:rsidRPr="0037366E" w:rsidRDefault="002D547B" w:rsidP="00267805">
      <w:pPr>
        <w:spacing w:line="240" w:lineRule="auto"/>
        <w:contextualSpacing/>
      </w:pPr>
      <w:r w:rsidRPr="0037366E">
        <w:tab/>
      </w:r>
      <w:r w:rsidRPr="0037366E">
        <w:tab/>
      </w:r>
      <w:r w:rsidR="0001304A" w:rsidRPr="0037366E">
        <w:t xml:space="preserve">Av. </w:t>
      </w:r>
      <w:r w:rsidR="008736DD">
        <w:t>Vallarta 1252, Col. Americana, C.P</w:t>
      </w:r>
      <w:r w:rsidR="0001304A" w:rsidRPr="0037366E">
        <w:t>. 44100, Guadalajara, Jalisco.</w:t>
      </w:r>
    </w:p>
    <w:p w:rsidR="00EE0E72" w:rsidRPr="0037366E" w:rsidRDefault="00EE0E72" w:rsidP="00267805">
      <w:pPr>
        <w:spacing w:line="240" w:lineRule="auto"/>
        <w:contextualSpacing/>
        <w:rPr>
          <w:b/>
        </w:rPr>
      </w:pPr>
    </w:p>
    <w:p w:rsidR="00EE0E72" w:rsidRPr="0037366E" w:rsidRDefault="00EE0E72" w:rsidP="00CC4D75">
      <w:pPr>
        <w:spacing w:line="240" w:lineRule="auto"/>
        <w:contextualSpacing/>
        <w:jc w:val="both"/>
      </w:pPr>
      <w:r w:rsidRPr="0037366E">
        <w:t xml:space="preserve">Conforme con lo dispuesto en el artículo </w:t>
      </w:r>
      <w:r w:rsidR="00D3778F">
        <w:t>28</w:t>
      </w:r>
      <w:r w:rsidR="00CC4D75" w:rsidRPr="0037366E">
        <w:t xml:space="preserve"> de la Ley del Sistema Anticorrupción del Estado de Jalisco y previa </w:t>
      </w:r>
      <w:r w:rsidRPr="0037366E">
        <w:t xml:space="preserve">convocatoria emitida el </w:t>
      </w:r>
      <w:r w:rsidR="00E53339">
        <w:t xml:space="preserve">4 </w:t>
      </w:r>
      <w:r w:rsidRPr="0037366E">
        <w:t>de</w:t>
      </w:r>
      <w:r w:rsidR="00E53339">
        <w:t xml:space="preserve"> septiembre</w:t>
      </w:r>
      <w:r w:rsidR="001A0197" w:rsidRPr="0037366E">
        <w:t xml:space="preserve"> de</w:t>
      </w:r>
      <w:r w:rsidRPr="0037366E">
        <w:t xml:space="preserve"> 2018, </w:t>
      </w:r>
      <w:r w:rsidR="00CC4D75" w:rsidRPr="0037366E">
        <w:t xml:space="preserve">los integrantes del Órgano de Gobierno de la Secretaría Ejecutiva del Sistema Estatal Anticorrupción del Estado de Jalisco, </w:t>
      </w:r>
      <w:r w:rsidR="00F56432" w:rsidRPr="0037366E">
        <w:t>celebraron</w:t>
      </w:r>
      <w:r w:rsidR="00EF4AAB" w:rsidRPr="0037366E">
        <w:t xml:space="preserve"> </w:t>
      </w:r>
      <w:r w:rsidR="00F56432" w:rsidRPr="0037366E">
        <w:t xml:space="preserve">la </w:t>
      </w:r>
      <w:r w:rsidR="00250A27">
        <w:t>Cuarta</w:t>
      </w:r>
      <w:r w:rsidR="0084705E" w:rsidRPr="0037366E">
        <w:t xml:space="preserve"> </w:t>
      </w:r>
      <w:r w:rsidR="00230D90" w:rsidRPr="0037366E">
        <w:t>Sesión</w:t>
      </w:r>
      <w:r w:rsidR="0084705E" w:rsidRPr="0037366E">
        <w:t xml:space="preserve"> Extraordinaria, en </w:t>
      </w:r>
      <w:r w:rsidR="00CC4D75" w:rsidRPr="0037366E">
        <w:t xml:space="preserve">el </w:t>
      </w:r>
      <w:r w:rsidR="00EF4AAB" w:rsidRPr="0037366E">
        <w:t xml:space="preserve">día, hora y ubicación arriba señaladas, </w:t>
      </w:r>
      <w:r w:rsidR="0084705E" w:rsidRPr="0037366E">
        <w:t>y</w:t>
      </w:r>
      <w:r w:rsidR="00EF4AAB" w:rsidRPr="0037366E">
        <w:t xml:space="preserve"> bajo el siguie</w:t>
      </w:r>
      <w:r w:rsidR="0084705E" w:rsidRPr="0037366E">
        <w:t>nte</w:t>
      </w:r>
    </w:p>
    <w:p w:rsidR="00EE0E72" w:rsidRPr="0037366E" w:rsidRDefault="00EE0E72" w:rsidP="00EE0E72">
      <w:pPr>
        <w:spacing w:line="240" w:lineRule="auto"/>
        <w:contextualSpacing/>
      </w:pPr>
    </w:p>
    <w:p w:rsidR="0084705E" w:rsidRPr="0037366E" w:rsidRDefault="00FC03CA" w:rsidP="0084705E">
      <w:pPr>
        <w:spacing w:line="240" w:lineRule="auto"/>
        <w:contextualSpacing/>
        <w:jc w:val="center"/>
      </w:pPr>
      <w:r w:rsidRPr="0037366E">
        <w:rPr>
          <w:b/>
        </w:rPr>
        <w:t>Orden del Día</w:t>
      </w:r>
      <w:r w:rsidR="0084705E" w:rsidRPr="0037366E">
        <w:t>:</w:t>
      </w:r>
    </w:p>
    <w:p w:rsidR="0084705E" w:rsidRPr="0037366E" w:rsidRDefault="0084705E" w:rsidP="0084705E">
      <w:pPr>
        <w:spacing w:line="240" w:lineRule="auto"/>
        <w:contextualSpacing/>
      </w:pPr>
    </w:p>
    <w:p w:rsidR="00B45F65" w:rsidRDefault="00B45F65" w:rsidP="00B45F65">
      <w:pPr>
        <w:pStyle w:val="Prrafodelista"/>
        <w:numPr>
          <w:ilvl w:val="0"/>
          <w:numId w:val="10"/>
        </w:numPr>
        <w:spacing w:line="240" w:lineRule="auto"/>
        <w:jc w:val="both"/>
      </w:pPr>
      <w:r>
        <w:t xml:space="preserve">Registro de asistencia y declaratoria de </w:t>
      </w:r>
      <w:r w:rsidRPr="00164AF7">
        <w:rPr>
          <w:i/>
        </w:rPr>
        <w:t>quórum</w:t>
      </w:r>
    </w:p>
    <w:p w:rsidR="00B45F65" w:rsidRDefault="00B45F65" w:rsidP="00B45F65">
      <w:pPr>
        <w:pStyle w:val="Prrafodelista"/>
        <w:numPr>
          <w:ilvl w:val="0"/>
          <w:numId w:val="10"/>
        </w:numPr>
        <w:spacing w:line="240" w:lineRule="auto"/>
        <w:jc w:val="both"/>
      </w:pPr>
      <w:r>
        <w:t>Aprobación del Orden del Día</w:t>
      </w:r>
    </w:p>
    <w:p w:rsidR="00B45F65" w:rsidRDefault="00B45F65" w:rsidP="00B45F65">
      <w:pPr>
        <w:pStyle w:val="Prrafodelista"/>
        <w:numPr>
          <w:ilvl w:val="0"/>
          <w:numId w:val="10"/>
        </w:numPr>
        <w:spacing w:line="240" w:lineRule="auto"/>
        <w:jc w:val="both"/>
      </w:pPr>
      <w:r>
        <w:t xml:space="preserve">Lectura, y en su caso, aprobación y firma del Acta de la Sesión </w:t>
      </w:r>
      <w:r w:rsidR="00D33EE6">
        <w:t xml:space="preserve">Extraordinaria </w:t>
      </w:r>
      <w:r>
        <w:t>celebrada el 4 de septiembre de 2018</w:t>
      </w:r>
    </w:p>
    <w:p w:rsidR="00B45F65" w:rsidRDefault="00B45F65" w:rsidP="00B45F65">
      <w:pPr>
        <w:pStyle w:val="Prrafodelista"/>
        <w:numPr>
          <w:ilvl w:val="0"/>
          <w:numId w:val="10"/>
        </w:numPr>
        <w:spacing w:line="240" w:lineRule="auto"/>
        <w:jc w:val="both"/>
      </w:pPr>
      <w:r>
        <w:t>Seguimiento de Acuerdos</w:t>
      </w:r>
    </w:p>
    <w:p w:rsidR="00B45F65" w:rsidRDefault="00B45F65" w:rsidP="00B45F65">
      <w:pPr>
        <w:pStyle w:val="Prrafodelista"/>
        <w:numPr>
          <w:ilvl w:val="0"/>
          <w:numId w:val="10"/>
        </w:numPr>
        <w:spacing w:line="240" w:lineRule="auto"/>
        <w:jc w:val="both"/>
      </w:pPr>
      <w:r>
        <w:t>Plan Rector de Trabajo de la Secretaría Ejecutiva 2018-2022</w:t>
      </w:r>
    </w:p>
    <w:p w:rsidR="00B45F65" w:rsidRDefault="00B45F65" w:rsidP="00B45F65">
      <w:pPr>
        <w:pStyle w:val="Prrafodelista"/>
        <w:numPr>
          <w:ilvl w:val="0"/>
          <w:numId w:val="10"/>
        </w:numPr>
        <w:spacing w:line="240" w:lineRule="auto"/>
        <w:jc w:val="both"/>
      </w:pPr>
      <w:r>
        <w:t>Propuesta y en su caso, aprobación de nombramientos</w:t>
      </w:r>
    </w:p>
    <w:p w:rsidR="00B45F65" w:rsidRDefault="00B45F65" w:rsidP="00B45F65">
      <w:pPr>
        <w:pStyle w:val="Prrafodelista"/>
        <w:numPr>
          <w:ilvl w:val="0"/>
          <w:numId w:val="10"/>
        </w:numPr>
        <w:spacing w:line="240" w:lineRule="auto"/>
        <w:jc w:val="both"/>
      </w:pPr>
      <w:r>
        <w:t>Exposición del Plan de Trabajo del Órgano Interno de Control</w:t>
      </w:r>
    </w:p>
    <w:p w:rsidR="00B45F65" w:rsidRDefault="00B45F65" w:rsidP="00B45F65">
      <w:pPr>
        <w:pStyle w:val="Prrafodelista"/>
        <w:numPr>
          <w:ilvl w:val="0"/>
          <w:numId w:val="10"/>
        </w:numPr>
        <w:spacing w:line="240" w:lineRule="auto"/>
        <w:jc w:val="both"/>
      </w:pPr>
      <w:r>
        <w:t>Acuerdos</w:t>
      </w:r>
      <w:r w:rsidRPr="00DD5048">
        <w:t xml:space="preserve"> </w:t>
      </w:r>
    </w:p>
    <w:p w:rsidR="00B45F65" w:rsidRDefault="00B45F65" w:rsidP="00B45F65">
      <w:pPr>
        <w:pStyle w:val="Prrafodelista"/>
        <w:numPr>
          <w:ilvl w:val="0"/>
          <w:numId w:val="10"/>
        </w:numPr>
        <w:spacing w:line="240" w:lineRule="auto"/>
        <w:jc w:val="both"/>
      </w:pPr>
      <w:r>
        <w:t>Asuntos Generales</w:t>
      </w:r>
    </w:p>
    <w:p w:rsidR="00B45F65" w:rsidRDefault="00B45F65" w:rsidP="00B45F65">
      <w:pPr>
        <w:pStyle w:val="Prrafodelista"/>
        <w:numPr>
          <w:ilvl w:val="0"/>
          <w:numId w:val="10"/>
        </w:numPr>
        <w:spacing w:line="240" w:lineRule="auto"/>
        <w:jc w:val="both"/>
      </w:pPr>
      <w:r>
        <w:t>Clausura de la sesión</w:t>
      </w:r>
    </w:p>
    <w:p w:rsidR="00B366A4" w:rsidRPr="0037366E" w:rsidRDefault="00B366A4" w:rsidP="00B366A4">
      <w:pPr>
        <w:spacing w:line="240" w:lineRule="auto"/>
        <w:contextualSpacing/>
        <w:rPr>
          <w:b/>
        </w:rPr>
      </w:pPr>
    </w:p>
    <w:p w:rsidR="0084705E" w:rsidRPr="0037366E" w:rsidRDefault="00EE39F7" w:rsidP="00DA59A6">
      <w:pPr>
        <w:pStyle w:val="Prrafodelista"/>
        <w:numPr>
          <w:ilvl w:val="0"/>
          <w:numId w:val="7"/>
        </w:numPr>
        <w:spacing w:line="240" w:lineRule="auto"/>
        <w:rPr>
          <w:b/>
          <w:bCs/>
        </w:rPr>
      </w:pPr>
      <w:r w:rsidRPr="0037366E">
        <w:rPr>
          <w:b/>
          <w:bCs/>
        </w:rPr>
        <w:t>Registro de asis</w:t>
      </w:r>
      <w:r w:rsidR="008C05BC" w:rsidRPr="0037366E">
        <w:rPr>
          <w:b/>
          <w:bCs/>
        </w:rPr>
        <w:t xml:space="preserve">tencia y declaratoria de </w:t>
      </w:r>
      <w:r w:rsidR="008C05BC" w:rsidRPr="000C7C94">
        <w:rPr>
          <w:b/>
          <w:bCs/>
          <w:i/>
        </w:rPr>
        <w:t>quórum</w:t>
      </w:r>
    </w:p>
    <w:p w:rsidR="0084705E" w:rsidRPr="0037366E" w:rsidRDefault="0084705E" w:rsidP="0084705E">
      <w:pPr>
        <w:spacing w:line="240" w:lineRule="auto"/>
        <w:contextualSpacing/>
        <w:jc w:val="both"/>
      </w:pPr>
      <w:r w:rsidRPr="0037366E">
        <w:t xml:space="preserve">El </w:t>
      </w:r>
      <w:r w:rsidR="00B8302F" w:rsidRPr="0037366E">
        <w:t>Presidente del Órgano de Gobierno</w:t>
      </w:r>
      <w:r w:rsidR="00A43074" w:rsidRPr="0037366E">
        <w:t>,</w:t>
      </w:r>
      <w:r w:rsidR="00B8302F" w:rsidRPr="0037366E">
        <w:t xml:space="preserve"> </w:t>
      </w:r>
      <w:r w:rsidRPr="0037366E">
        <w:t xml:space="preserve">Mtro. Jorge Alberto Alatorre Flores, </w:t>
      </w:r>
      <w:r w:rsidR="00B8302F" w:rsidRPr="0037366E">
        <w:t>dio la bienvenida y agradeció</w:t>
      </w:r>
      <w:r w:rsidR="00B46811" w:rsidRPr="0037366E">
        <w:t xml:space="preserve"> </w:t>
      </w:r>
      <w:r w:rsidR="00B8302F" w:rsidRPr="0037366E">
        <w:t>a la Contralora del Estado su hospitalidad y a los asistentes</w:t>
      </w:r>
      <w:r w:rsidR="00A43074" w:rsidRPr="0037366E">
        <w:t>,</w:t>
      </w:r>
      <w:r w:rsidR="00B8302F" w:rsidRPr="0037366E">
        <w:t xml:space="preserve"> su presencia;</w:t>
      </w:r>
      <w:r w:rsidR="00A43074" w:rsidRPr="0037366E">
        <w:t xml:space="preserve"> cedió</w:t>
      </w:r>
      <w:r w:rsidR="003019E4" w:rsidRPr="0037366E">
        <w:t xml:space="preserve"> el </w:t>
      </w:r>
      <w:r w:rsidR="00B03CFF" w:rsidRPr="0037366E">
        <w:t>uso de la voz a la Secretaria Té</w:t>
      </w:r>
      <w:r w:rsidR="003019E4" w:rsidRPr="0037366E">
        <w:t>cnica</w:t>
      </w:r>
      <w:r w:rsidR="00B8302F" w:rsidRPr="0037366E">
        <w:t xml:space="preserve"> para que verifique</w:t>
      </w:r>
      <w:r w:rsidR="00FE310A" w:rsidRPr="0037366E">
        <w:t xml:space="preserve"> la asistencia de los integrantes de</w:t>
      </w:r>
      <w:r w:rsidR="00B8302F" w:rsidRPr="0037366E">
        <w:t>l Órgano de Gobierno e informe si hay</w:t>
      </w:r>
      <w:r w:rsidR="00FE310A" w:rsidRPr="0037366E">
        <w:t xml:space="preserve"> </w:t>
      </w:r>
      <w:r w:rsidR="00685767">
        <w:t xml:space="preserve">el </w:t>
      </w:r>
      <w:r w:rsidR="00FE310A" w:rsidRPr="0037366E">
        <w:rPr>
          <w:i/>
        </w:rPr>
        <w:t xml:space="preserve">quórum </w:t>
      </w:r>
      <w:r w:rsidR="00FE310A" w:rsidRPr="0037366E">
        <w:t>necesar</w:t>
      </w:r>
      <w:r w:rsidR="001C289B">
        <w:t>io para dar inicio a la S</w:t>
      </w:r>
      <w:r w:rsidR="00FE310A" w:rsidRPr="0037366E">
        <w:t>esión</w:t>
      </w:r>
      <w:r w:rsidR="00BA4148" w:rsidRPr="0037366E">
        <w:t>.</w:t>
      </w:r>
    </w:p>
    <w:p w:rsidR="00BA4148" w:rsidRPr="0037366E" w:rsidRDefault="00BA4148" w:rsidP="0084705E">
      <w:pPr>
        <w:spacing w:line="240" w:lineRule="auto"/>
        <w:contextualSpacing/>
        <w:jc w:val="both"/>
      </w:pPr>
    </w:p>
    <w:p w:rsidR="0007465B" w:rsidRPr="0037366E" w:rsidRDefault="00BA4148" w:rsidP="0084705E">
      <w:pPr>
        <w:spacing w:line="240" w:lineRule="auto"/>
        <w:contextualSpacing/>
        <w:jc w:val="both"/>
      </w:pPr>
      <w:r w:rsidRPr="0037366E">
        <w:t>La Secretaria Figueroa respondió que</w:t>
      </w:r>
      <w:r w:rsidR="00B03CFF" w:rsidRPr="0037366E">
        <w:t xml:space="preserve"> </w:t>
      </w:r>
      <w:r w:rsidR="00B8302F" w:rsidRPr="0037366E">
        <w:t>hay</w:t>
      </w:r>
      <w:r w:rsidR="00F53B29">
        <w:t xml:space="preserve"> </w:t>
      </w:r>
      <w:r w:rsidR="00F53B29" w:rsidRPr="00101C34">
        <w:rPr>
          <w:i/>
        </w:rPr>
        <w:t>quórum</w:t>
      </w:r>
      <w:r w:rsidR="00F53B29">
        <w:t xml:space="preserve"> ya que se encuentran</w:t>
      </w:r>
      <w:r w:rsidR="001C289B">
        <w:t xml:space="preserve"> presentes cuatro</w:t>
      </w:r>
      <w:r w:rsidRPr="0037366E">
        <w:t xml:space="preserve"> de los siete int</w:t>
      </w:r>
      <w:r w:rsidR="00FE310A" w:rsidRPr="0037366E">
        <w:t>egrantes del Órgano de Gobierno.</w:t>
      </w:r>
      <w:r w:rsidRPr="0037366E">
        <w:t xml:space="preserve"> </w:t>
      </w:r>
      <w:r w:rsidR="00867BD3">
        <w:t xml:space="preserve">Informó sobre la incorporación posterior de la Presidenta Cantero y la ausencia del Magistrado </w:t>
      </w:r>
      <w:proofErr w:type="spellStart"/>
      <w:r w:rsidR="00867BD3">
        <w:t>Suro</w:t>
      </w:r>
      <w:proofErr w:type="spellEnd"/>
      <w:r w:rsidR="00867BD3">
        <w:t xml:space="preserve">, quien </w:t>
      </w:r>
      <w:r w:rsidR="00140633">
        <w:t xml:space="preserve">está representado por </w:t>
      </w:r>
      <w:r w:rsidR="00B64FAF">
        <w:t>Oscar Padilla.</w:t>
      </w:r>
      <w:r w:rsidR="00867BD3">
        <w:t xml:space="preserve"> </w:t>
      </w:r>
    </w:p>
    <w:p w:rsidR="006922F3" w:rsidRDefault="006922F3" w:rsidP="0084705E">
      <w:pPr>
        <w:spacing w:line="240" w:lineRule="auto"/>
        <w:contextualSpacing/>
        <w:jc w:val="both"/>
      </w:pPr>
    </w:p>
    <w:p w:rsidR="0037366E" w:rsidRPr="0037366E" w:rsidRDefault="0037366E" w:rsidP="0084705E">
      <w:pPr>
        <w:spacing w:line="240" w:lineRule="auto"/>
        <w:contextualSpacing/>
        <w:jc w:val="both"/>
      </w:pPr>
    </w:p>
    <w:p w:rsidR="00B45F65" w:rsidRPr="00B45F65" w:rsidRDefault="00B45F65" w:rsidP="00B45F65">
      <w:pPr>
        <w:pStyle w:val="Prrafodelista"/>
        <w:numPr>
          <w:ilvl w:val="0"/>
          <w:numId w:val="7"/>
        </w:numPr>
        <w:rPr>
          <w:b/>
        </w:rPr>
      </w:pPr>
      <w:r w:rsidRPr="00B45F65">
        <w:rPr>
          <w:b/>
        </w:rPr>
        <w:t>Aprobación del Orden del Día</w:t>
      </w:r>
    </w:p>
    <w:p w:rsidR="0084705E" w:rsidRPr="0037366E" w:rsidRDefault="0007465B" w:rsidP="0084705E">
      <w:pPr>
        <w:spacing w:line="240" w:lineRule="auto"/>
        <w:contextualSpacing/>
        <w:jc w:val="both"/>
      </w:pPr>
      <w:r w:rsidRPr="0037366E">
        <w:t xml:space="preserve">El Presidente Alatorre </w:t>
      </w:r>
      <w:r w:rsidR="0084705E" w:rsidRPr="0037366E">
        <w:t>solicitó</w:t>
      </w:r>
      <w:r w:rsidR="0013044E" w:rsidRPr="0037366E">
        <w:t xml:space="preserve"> a</w:t>
      </w:r>
      <w:r w:rsidR="0084705E" w:rsidRPr="0037366E">
        <w:t xml:space="preserve"> la </w:t>
      </w:r>
      <w:r w:rsidRPr="0037366E">
        <w:t xml:space="preserve">Secretaria Técnica, la </w:t>
      </w:r>
      <w:r w:rsidR="0084705E" w:rsidRPr="0037366E">
        <w:t xml:space="preserve">presentación del </w:t>
      </w:r>
      <w:r w:rsidR="00FC03CA" w:rsidRPr="0037366E">
        <w:t>Orden del Día</w:t>
      </w:r>
      <w:r w:rsidR="0084705E" w:rsidRPr="0037366E">
        <w:t>.</w:t>
      </w:r>
    </w:p>
    <w:p w:rsidR="0084705E" w:rsidRPr="0037366E" w:rsidRDefault="0084705E" w:rsidP="0084705E">
      <w:pPr>
        <w:spacing w:line="240" w:lineRule="auto"/>
        <w:contextualSpacing/>
        <w:jc w:val="both"/>
      </w:pPr>
    </w:p>
    <w:p w:rsidR="008314EA" w:rsidRPr="0037366E" w:rsidRDefault="00D33EE6" w:rsidP="0084705E">
      <w:pPr>
        <w:spacing w:line="240" w:lineRule="auto"/>
        <w:contextualSpacing/>
        <w:jc w:val="both"/>
      </w:pPr>
      <w:r>
        <w:lastRenderedPageBreak/>
        <w:t>La Secretaria Figueroa dio</w:t>
      </w:r>
      <w:r w:rsidR="0084705E" w:rsidRPr="0037366E">
        <w:t xml:space="preserve"> lectura </w:t>
      </w:r>
      <w:r w:rsidR="00757A55" w:rsidRPr="0037366E">
        <w:t xml:space="preserve">al </w:t>
      </w:r>
      <w:r w:rsidR="00FC03CA" w:rsidRPr="0037366E">
        <w:t>Orden del Día</w:t>
      </w:r>
      <w:r w:rsidR="00E47608" w:rsidRPr="0037366E">
        <w:t xml:space="preserve">, </w:t>
      </w:r>
      <w:r w:rsidR="001C289B">
        <w:t>señ</w:t>
      </w:r>
      <w:r w:rsidR="009E738F">
        <w:t xml:space="preserve">aló </w:t>
      </w:r>
      <w:r w:rsidR="00CE5CEE">
        <w:t>que</w:t>
      </w:r>
      <w:r w:rsidR="009E738F">
        <w:t xml:space="preserve"> el punto seis, </w:t>
      </w:r>
      <w:r w:rsidR="001C289B">
        <w:t xml:space="preserve">se replantea </w:t>
      </w:r>
      <w:r w:rsidR="00CE5CEE">
        <w:t>como</w:t>
      </w:r>
      <w:r w:rsidR="001C289B">
        <w:t xml:space="preserve"> se solicitó en la Sesión anterior y en cuanto a Asuntos Varios, </w:t>
      </w:r>
      <w:r w:rsidR="004F289D">
        <w:t>pidió</w:t>
      </w:r>
      <w:r w:rsidR="001C289B">
        <w:t xml:space="preserve"> su autorización para exponer información</w:t>
      </w:r>
      <w:r w:rsidR="00257DA7">
        <w:t xml:space="preserve"> respecto a la Consulta Pública de la Política Nacional Anticorrupción, </w:t>
      </w:r>
      <w:r w:rsidR="00865DE8">
        <w:t>que</w:t>
      </w:r>
      <w:r w:rsidR="00257DA7">
        <w:t xml:space="preserve"> aunque</w:t>
      </w:r>
      <w:r w:rsidR="00865DE8">
        <w:t xml:space="preserve"> es un tema que le compete al Comité Coordinador</w:t>
      </w:r>
      <w:r w:rsidR="00257DA7">
        <w:t>, por las fechas</w:t>
      </w:r>
      <w:r w:rsidR="00C137AF">
        <w:t>,</w:t>
      </w:r>
      <w:r w:rsidR="00257DA7">
        <w:t xml:space="preserve"> se puede aprovechar esta Sesión,</w:t>
      </w:r>
      <w:r w:rsidR="00E47608" w:rsidRPr="0037366E">
        <w:t xml:space="preserve"> e</w:t>
      </w:r>
      <w:r w:rsidR="0084705E" w:rsidRPr="0037366E">
        <w:t xml:space="preserve">l Presidente Alatorre preguntó a los </w:t>
      </w:r>
      <w:r w:rsidR="003944FF">
        <w:t>asistentes si tenían comentarios</w:t>
      </w:r>
      <w:r w:rsidR="001C289B">
        <w:t>, al no haberlos se sometió a votaci</w:t>
      </w:r>
      <w:r w:rsidR="00865DE8">
        <w:t>ón y por unanimidad fue aprobado</w:t>
      </w:r>
      <w:r w:rsidR="004F0BAE">
        <w:t xml:space="preserve"> el Orden del Día</w:t>
      </w:r>
      <w:r w:rsidR="00B8302F" w:rsidRPr="0037366E">
        <w:t>.</w:t>
      </w:r>
    </w:p>
    <w:p w:rsidR="0084705E" w:rsidRPr="0037366E" w:rsidRDefault="00336C02" w:rsidP="00BE6F68">
      <w:pPr>
        <w:spacing w:line="240" w:lineRule="auto"/>
        <w:contextualSpacing/>
        <w:jc w:val="both"/>
      </w:pPr>
      <w:r w:rsidRPr="0037366E">
        <w:t xml:space="preserve"> </w:t>
      </w:r>
    </w:p>
    <w:p w:rsidR="003B47F7" w:rsidRPr="0037366E" w:rsidRDefault="003B47F7" w:rsidP="00BE6F68">
      <w:pPr>
        <w:spacing w:line="240" w:lineRule="auto"/>
        <w:contextualSpacing/>
        <w:jc w:val="both"/>
      </w:pPr>
    </w:p>
    <w:p w:rsidR="00B45F65" w:rsidRPr="00B45F65" w:rsidRDefault="00B45F65" w:rsidP="00B45F65">
      <w:pPr>
        <w:pStyle w:val="Prrafodelista"/>
        <w:numPr>
          <w:ilvl w:val="0"/>
          <w:numId w:val="7"/>
        </w:numPr>
        <w:rPr>
          <w:b/>
        </w:rPr>
      </w:pPr>
      <w:r w:rsidRPr="00B45F65">
        <w:rPr>
          <w:b/>
        </w:rPr>
        <w:t xml:space="preserve">Lectura, y en su caso, aprobación y firma del Acta de la Sesión </w:t>
      </w:r>
      <w:r w:rsidR="00D33EE6">
        <w:rPr>
          <w:b/>
        </w:rPr>
        <w:t>Extrao</w:t>
      </w:r>
      <w:r w:rsidRPr="00D33EE6">
        <w:rPr>
          <w:b/>
        </w:rPr>
        <w:t>rdinaria celebrada</w:t>
      </w:r>
      <w:r w:rsidRPr="00B45F65">
        <w:rPr>
          <w:b/>
        </w:rPr>
        <w:t xml:space="preserve"> el 4 de septiembre de 2018</w:t>
      </w:r>
    </w:p>
    <w:p w:rsidR="00693AFD" w:rsidRDefault="00E37619" w:rsidP="004A4C56">
      <w:pPr>
        <w:spacing w:line="240" w:lineRule="auto"/>
        <w:contextualSpacing/>
        <w:jc w:val="both"/>
      </w:pPr>
      <w:r w:rsidRPr="0037366E">
        <w:t xml:space="preserve">La Secretaria </w:t>
      </w:r>
      <w:r w:rsidR="001965E0" w:rsidRPr="0037366E">
        <w:t xml:space="preserve">Figueroa </w:t>
      </w:r>
      <w:r w:rsidR="00651861" w:rsidRPr="0037366E">
        <w:t>informó</w:t>
      </w:r>
      <w:r w:rsidR="00F52769" w:rsidRPr="0037366E">
        <w:t xml:space="preserve"> que el</w:t>
      </w:r>
      <w:r w:rsidRPr="0037366E">
        <w:t xml:space="preserve"> Acta</w:t>
      </w:r>
      <w:r w:rsidR="00F52769" w:rsidRPr="0037366E">
        <w:t xml:space="preserve"> de referencia</w:t>
      </w:r>
      <w:r w:rsidRPr="0037366E">
        <w:t xml:space="preserve"> </w:t>
      </w:r>
      <w:r w:rsidR="00865DE8">
        <w:t>no fue enviada puesto que únicamente transcurrieron tres días hábiles</w:t>
      </w:r>
      <w:r w:rsidR="00257DA7">
        <w:t xml:space="preserve"> </w:t>
      </w:r>
      <w:r w:rsidR="00693AFD">
        <w:t>y</w:t>
      </w:r>
      <w:r w:rsidR="00257DA7">
        <w:t xml:space="preserve"> será</w:t>
      </w:r>
      <w:r w:rsidR="00693AFD">
        <w:t xml:space="preserve"> enviada </w:t>
      </w:r>
      <w:r w:rsidR="00C71BE4">
        <w:t>vía cor</w:t>
      </w:r>
      <w:r w:rsidR="00C137AF">
        <w:t xml:space="preserve">reo electrónico para su lectura y </w:t>
      </w:r>
      <w:r w:rsidR="00693AFD">
        <w:t>análisis requerido</w:t>
      </w:r>
      <w:r w:rsidR="00257DA7">
        <w:t>, otorgando el tiempo usual para este proceso.</w:t>
      </w:r>
    </w:p>
    <w:p w:rsidR="00F52769" w:rsidRPr="0037366E" w:rsidRDefault="00693AFD" w:rsidP="004A4C56">
      <w:pPr>
        <w:spacing w:line="240" w:lineRule="auto"/>
        <w:contextualSpacing/>
        <w:jc w:val="both"/>
      </w:pPr>
      <w:r>
        <w:t xml:space="preserve"> </w:t>
      </w:r>
    </w:p>
    <w:p w:rsidR="009B4492" w:rsidRDefault="00E37619" w:rsidP="004A4C56">
      <w:pPr>
        <w:spacing w:line="240" w:lineRule="auto"/>
        <w:contextualSpacing/>
        <w:jc w:val="both"/>
      </w:pPr>
      <w:r w:rsidRPr="0037366E">
        <w:t xml:space="preserve">El </w:t>
      </w:r>
      <w:r w:rsidR="00F52769" w:rsidRPr="0037366E">
        <w:t xml:space="preserve">Presidente </w:t>
      </w:r>
      <w:r w:rsidRPr="0037366E">
        <w:t xml:space="preserve">Alatorre </w:t>
      </w:r>
      <w:r w:rsidR="00C71BE4">
        <w:t xml:space="preserve">consultó si había comentarios </w:t>
      </w:r>
      <w:r w:rsidR="00257DA7">
        <w:t>al respecto</w:t>
      </w:r>
      <w:r w:rsidR="00C71BE4">
        <w:t>. Al no haberlos</w:t>
      </w:r>
      <w:r w:rsidR="00257DA7">
        <w:t>,</w:t>
      </w:r>
      <w:r w:rsidR="00C71BE4">
        <w:t xml:space="preserve"> se continuó con el desahogo del Orden del Día. </w:t>
      </w:r>
    </w:p>
    <w:p w:rsidR="006F7239" w:rsidRPr="0037366E" w:rsidRDefault="006F7239" w:rsidP="004A4C56">
      <w:pPr>
        <w:spacing w:line="240" w:lineRule="auto"/>
        <w:contextualSpacing/>
        <w:jc w:val="both"/>
      </w:pPr>
    </w:p>
    <w:p w:rsidR="009B2BC9" w:rsidRPr="0037366E" w:rsidRDefault="001C43FE" w:rsidP="001C43FE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37366E">
        <w:rPr>
          <w:b/>
        </w:rPr>
        <w:t>Seguimiento de Acuerdos</w:t>
      </w:r>
    </w:p>
    <w:p w:rsidR="00B96AC3" w:rsidRDefault="00C71BE4" w:rsidP="001C43FE">
      <w:pPr>
        <w:spacing w:line="240" w:lineRule="auto"/>
        <w:contextualSpacing/>
        <w:jc w:val="both"/>
      </w:pPr>
      <w:r>
        <w:t xml:space="preserve">La Secretaría Figueroa propuso de igual manera, obviar la lectura de los Acuerdos, </w:t>
      </w:r>
      <w:r w:rsidR="00257DA7">
        <w:t>ya</w:t>
      </w:r>
      <w:r>
        <w:t xml:space="preserve"> que la mayoría se en</w:t>
      </w:r>
      <w:r w:rsidR="00257DA7">
        <w:t>cuentran concluidos y respecto de</w:t>
      </w:r>
      <w:r>
        <w:t xml:space="preserve"> los que se están en proceso</w:t>
      </w:r>
      <w:r w:rsidR="003944FF">
        <w:t>,</w:t>
      </w:r>
      <w:r>
        <w:t xml:space="preserve"> manti</w:t>
      </w:r>
      <w:r w:rsidR="003944FF">
        <w:t>enen el mismo estado que en la S</w:t>
      </w:r>
      <w:r>
        <w:t xml:space="preserve">esión </w:t>
      </w:r>
      <w:r w:rsidR="003944FF">
        <w:t xml:space="preserve">Extraordinaria </w:t>
      </w:r>
      <w:r>
        <w:t xml:space="preserve">anterior. </w:t>
      </w:r>
      <w:proofErr w:type="spellStart"/>
      <w:r>
        <w:t>So</w:t>
      </w:r>
      <w:r w:rsidR="00C137AF">
        <w:t>e</w:t>
      </w:r>
      <w:proofErr w:type="spellEnd"/>
      <w:r w:rsidR="00C137AF">
        <w:t xml:space="preserve"> entregó</w:t>
      </w:r>
      <w:r>
        <w:t xml:space="preserve"> una versión impresa </w:t>
      </w:r>
      <w:r w:rsidR="003944FF">
        <w:t>de los mismos para su conocimiento y consulta</w:t>
      </w:r>
      <w:r>
        <w:t xml:space="preserve">. </w:t>
      </w:r>
    </w:p>
    <w:p w:rsidR="00C71BE4" w:rsidRDefault="00C71BE4" w:rsidP="001C43FE">
      <w:pPr>
        <w:spacing w:line="240" w:lineRule="auto"/>
        <w:contextualSpacing/>
        <w:jc w:val="both"/>
      </w:pPr>
    </w:p>
    <w:p w:rsidR="00C71BE4" w:rsidRDefault="004F0BAE" w:rsidP="001C43FE">
      <w:pPr>
        <w:spacing w:line="240" w:lineRule="auto"/>
        <w:contextualSpacing/>
        <w:jc w:val="both"/>
      </w:pPr>
      <w:r>
        <w:t>La Secretaria Figueroa i</w:t>
      </w:r>
      <w:r w:rsidR="007E5FCE">
        <w:t>nformó</w:t>
      </w:r>
      <w:r w:rsidR="00C71BE4">
        <w:t xml:space="preserve"> que </w:t>
      </w:r>
      <w:r>
        <w:t xml:space="preserve">ya fue realizado </w:t>
      </w:r>
      <w:r w:rsidR="00C71BE4">
        <w:t xml:space="preserve">el Acuerdo principal que se </w:t>
      </w:r>
      <w:r>
        <w:t xml:space="preserve">instruyó en la Sesión anterior, </w:t>
      </w:r>
      <w:r w:rsidRPr="004F0BAE">
        <w:rPr>
          <w:b/>
        </w:rPr>
        <w:t>(</w:t>
      </w:r>
      <w:r w:rsidR="00C71BE4" w:rsidRPr="00C71BE4">
        <w:rPr>
          <w:b/>
        </w:rPr>
        <w:t>A.OG.2018.14</w:t>
      </w:r>
      <w:r>
        <w:rPr>
          <w:b/>
        </w:rPr>
        <w:t>)</w:t>
      </w:r>
      <w:r w:rsidR="00C71BE4">
        <w:t xml:space="preserve">, en el cual se solicitó </w:t>
      </w:r>
      <w:r w:rsidR="00C71BE4" w:rsidRPr="00C71BE4">
        <w:t>una ampliación del Presupuesto 2019, considerando una plantilla de personal completa desde el inic</w:t>
      </w:r>
      <w:r w:rsidR="00C71BE4">
        <w:t xml:space="preserve">io del próximo ejercicio fiscal. </w:t>
      </w:r>
    </w:p>
    <w:p w:rsidR="007E5FCE" w:rsidRDefault="007E5FCE" w:rsidP="001C43FE">
      <w:pPr>
        <w:spacing w:line="240" w:lineRule="auto"/>
        <w:contextualSpacing/>
        <w:jc w:val="both"/>
      </w:pPr>
    </w:p>
    <w:p w:rsidR="0027381F" w:rsidRPr="0037366E" w:rsidRDefault="0027381F" w:rsidP="001C43FE">
      <w:pPr>
        <w:spacing w:line="240" w:lineRule="auto"/>
        <w:contextualSpacing/>
        <w:jc w:val="both"/>
      </w:pPr>
    </w:p>
    <w:p w:rsidR="00B45F65" w:rsidRPr="00B45F65" w:rsidRDefault="00B45F65" w:rsidP="00B45F65">
      <w:pPr>
        <w:pStyle w:val="Prrafodelista"/>
        <w:numPr>
          <w:ilvl w:val="0"/>
          <w:numId w:val="7"/>
        </w:numPr>
        <w:spacing w:line="240" w:lineRule="auto"/>
        <w:jc w:val="both"/>
      </w:pPr>
      <w:r w:rsidRPr="00B45F65">
        <w:rPr>
          <w:b/>
        </w:rPr>
        <w:t>Plan Rector de Trabajo de la Secretaría Ejecutiva 2018-2022</w:t>
      </w:r>
    </w:p>
    <w:p w:rsidR="00214DDE" w:rsidRDefault="00CC3B3A" w:rsidP="001B7485">
      <w:pPr>
        <w:spacing w:line="240" w:lineRule="auto"/>
        <w:jc w:val="both"/>
      </w:pPr>
      <w:r>
        <w:t xml:space="preserve">La Secretaria Figueroa </w:t>
      </w:r>
      <w:r w:rsidR="002247A7">
        <w:t xml:space="preserve">indicó que no se ha desarrollado un Plan Institucional </w:t>
      </w:r>
      <w:r w:rsidR="00B45459">
        <w:t xml:space="preserve">de Trabajo </w:t>
      </w:r>
      <w:r w:rsidR="002247A7">
        <w:t>por parte de la Secretar</w:t>
      </w:r>
      <w:r w:rsidR="00B45459">
        <w:t>ía Ejecutiva y propuso</w:t>
      </w:r>
      <w:r w:rsidR="00257DA7">
        <w:t xml:space="preserve"> que se trabaje un Plan Rector q</w:t>
      </w:r>
      <w:r w:rsidR="00B45459">
        <w:t xml:space="preserve">uinquenal </w:t>
      </w:r>
      <w:r w:rsidR="00F04B31">
        <w:t xml:space="preserve">el cual permite establecer las grandes directrices </w:t>
      </w:r>
      <w:r w:rsidR="00B45459">
        <w:t xml:space="preserve">y </w:t>
      </w:r>
      <w:r w:rsidR="00F04B31">
        <w:t>el Programa de Trabajo</w:t>
      </w:r>
      <w:r w:rsidR="00257DA7">
        <w:t xml:space="preserve"> Anual</w:t>
      </w:r>
      <w:r w:rsidR="00F04B31">
        <w:t>.</w:t>
      </w:r>
    </w:p>
    <w:p w:rsidR="00F04D4B" w:rsidRDefault="00F04B31" w:rsidP="001B7485">
      <w:pPr>
        <w:spacing w:line="240" w:lineRule="auto"/>
        <w:jc w:val="both"/>
      </w:pPr>
      <w:r>
        <w:t xml:space="preserve">La Secretaria Figueroa </w:t>
      </w:r>
      <w:r w:rsidR="00936221">
        <w:t>expuso</w:t>
      </w:r>
      <w:r>
        <w:t xml:space="preserve"> que existen diferentes tipos de planeación y sometió a su consideración, </w:t>
      </w:r>
      <w:r w:rsidR="00BF24C7">
        <w:t>utilizar para la Secretaría Ejecutiva una</w:t>
      </w:r>
      <w:r w:rsidR="00C137AF">
        <w:t xml:space="preserve"> planeación</w:t>
      </w:r>
      <w:r>
        <w:t xml:space="preserve"> estratégica, con enfoque en procesos y presupuesto basado en resultados, este último</w:t>
      </w:r>
      <w:r w:rsidR="00F04D4B">
        <w:t>,</w:t>
      </w:r>
      <w:r>
        <w:t xml:space="preserve"> ya implementado en los ejercicios presupuestales </w:t>
      </w:r>
      <w:r w:rsidR="00C137AF">
        <w:t>realizados</w:t>
      </w:r>
      <w:r w:rsidR="00F04D4B">
        <w:t>.</w:t>
      </w:r>
      <w:r>
        <w:t xml:space="preserve">  </w:t>
      </w:r>
    </w:p>
    <w:p w:rsidR="002247A7" w:rsidRDefault="002247A7" w:rsidP="001B7485">
      <w:pPr>
        <w:spacing w:line="240" w:lineRule="auto"/>
        <w:jc w:val="both"/>
      </w:pPr>
      <w:r>
        <w:t>El Presidente Alatorre</w:t>
      </w:r>
      <w:r w:rsidR="00BF24C7">
        <w:t>,</w:t>
      </w:r>
      <w:r>
        <w:t xml:space="preserve"> </w:t>
      </w:r>
      <w:r w:rsidR="00BF24C7">
        <w:t>hizo uso de la voz para informar</w:t>
      </w:r>
      <w:r>
        <w:t xml:space="preserve"> la inc</w:t>
      </w:r>
      <w:r w:rsidR="00BA462E">
        <w:t>orporación del Presidente Bravo;</w:t>
      </w:r>
      <w:r>
        <w:t xml:space="preserve"> por su parte</w:t>
      </w:r>
      <w:r w:rsidR="00C137AF">
        <w:t>,</w:t>
      </w:r>
      <w:r>
        <w:t xml:space="preserve"> la Secretaria Figueroa le </w:t>
      </w:r>
      <w:r w:rsidR="00C137AF">
        <w:t>informó</w:t>
      </w:r>
      <w:r w:rsidR="0088186D">
        <w:t xml:space="preserve"> brevemente lo tratado</w:t>
      </w:r>
      <w:r>
        <w:t xml:space="preserve"> previamente. </w:t>
      </w:r>
    </w:p>
    <w:p w:rsidR="00BA462E" w:rsidRDefault="00AB408E" w:rsidP="00F04D4B">
      <w:pPr>
        <w:spacing w:line="240" w:lineRule="auto"/>
        <w:jc w:val="both"/>
      </w:pPr>
      <w:r>
        <w:lastRenderedPageBreak/>
        <w:t>La Secretaria Técnica consideró necesario que se realicen los ejercicios requeridos para la planeación estratégica, que implica el desarrollo y establecimiento de una misión, visión,</w:t>
      </w:r>
      <w:r w:rsidR="001A1E5C">
        <w:t xml:space="preserve"> objetivos,</w:t>
      </w:r>
      <w:r>
        <w:t xml:space="preserve"> detectar áreas prioritarias y </w:t>
      </w:r>
      <w:r w:rsidR="00BA462E">
        <w:t>de ello se deriva</w:t>
      </w:r>
      <w:r>
        <w:t xml:space="preserve"> la planeación táctica y operativa.</w:t>
      </w:r>
      <w:r w:rsidR="001A1E5C">
        <w:t xml:space="preserve"> </w:t>
      </w:r>
      <w:r w:rsidR="00BA462E">
        <w:t>Señaló</w:t>
      </w:r>
      <w:r w:rsidR="001A1E5C">
        <w:t xml:space="preserve"> que es necesario </w:t>
      </w:r>
      <w:r w:rsidR="00BA462E">
        <w:t>el ingreso de</w:t>
      </w:r>
      <w:r w:rsidR="001A1E5C">
        <w:t xml:space="preserve"> los</w:t>
      </w:r>
      <w:r w:rsidR="00077725">
        <w:t xml:space="preserve"> directores</w:t>
      </w:r>
      <w:r w:rsidR="001A1E5C">
        <w:t xml:space="preserve"> de las áreas </w:t>
      </w:r>
      <w:r w:rsidR="00BA462E">
        <w:t>sustantivas y de</w:t>
      </w:r>
      <w:r w:rsidR="00077725">
        <w:t xml:space="preserve"> los titulares de las áreas administrativas de soporte</w:t>
      </w:r>
      <w:r w:rsidR="00BA462E">
        <w:t xml:space="preserve"> para realizar la planeación y proponer lo correspondiente</w:t>
      </w:r>
      <w:r w:rsidR="00077725">
        <w:t xml:space="preserve">. </w:t>
      </w:r>
    </w:p>
    <w:p w:rsidR="004F3A31" w:rsidRDefault="00350735" w:rsidP="00F04D4B">
      <w:pPr>
        <w:spacing w:line="240" w:lineRule="auto"/>
        <w:jc w:val="both"/>
      </w:pPr>
      <w:r>
        <w:t xml:space="preserve">La Secretaria Figueroa </w:t>
      </w:r>
      <w:r w:rsidR="00AE1F16">
        <w:t>les recordó</w:t>
      </w:r>
      <w:r w:rsidR="00077725">
        <w:t xml:space="preserve"> que</w:t>
      </w:r>
      <w:r w:rsidR="00BA462E">
        <w:t xml:space="preserve"> la Secretaría Ejecutiva</w:t>
      </w:r>
      <w:r w:rsidR="00077725">
        <w:t xml:space="preserve"> </w:t>
      </w:r>
      <w:r w:rsidR="00BA462E">
        <w:t>tiene</w:t>
      </w:r>
      <w:r w:rsidR="00077725">
        <w:t xml:space="preserve"> una dualidad permanente, por un </w:t>
      </w:r>
      <w:r w:rsidR="00AE1F16">
        <w:t>lado</w:t>
      </w:r>
      <w:r w:rsidR="00BA462E">
        <w:t>,</w:t>
      </w:r>
      <w:r w:rsidR="00AE1F16">
        <w:t xml:space="preserve"> la figura de O</w:t>
      </w:r>
      <w:r w:rsidR="00C60966">
        <w:t xml:space="preserve">rganismo </w:t>
      </w:r>
      <w:r w:rsidR="00AE1F16">
        <w:t>P</w:t>
      </w:r>
      <w:r w:rsidR="00C60966">
        <w:t xml:space="preserve">úblico </w:t>
      </w:r>
      <w:r w:rsidR="00AE1F16">
        <w:t>D</w:t>
      </w:r>
      <w:r w:rsidR="00C60966">
        <w:t>escentralizado</w:t>
      </w:r>
      <w:r w:rsidR="00C137AF">
        <w:t>, no sectorizado</w:t>
      </w:r>
      <w:r w:rsidR="00BA462E">
        <w:t xml:space="preserve"> y obliga a</w:t>
      </w:r>
      <w:r w:rsidR="00AE1F16">
        <w:t xml:space="preserve"> </w:t>
      </w:r>
      <w:r w:rsidR="00077725">
        <w:t>la</w:t>
      </w:r>
      <w:r w:rsidR="00AE1F16">
        <w:t xml:space="preserve">s actividades administrativas, </w:t>
      </w:r>
      <w:r w:rsidR="004F3A31">
        <w:t>mismas que indirectamente contribuyen</w:t>
      </w:r>
      <w:r w:rsidR="00AE1F16">
        <w:t xml:space="preserve"> a las actividades sustantivas como</w:t>
      </w:r>
      <w:r w:rsidR="004F3A31">
        <w:t>, las políticas públicas, la coordinación interinstitucional, el seguimiento de recomendaciones, entre otras</w:t>
      </w:r>
      <w:r w:rsidR="00B62D71">
        <w:t xml:space="preserve"> labores</w:t>
      </w:r>
      <w:r w:rsidR="004F3A31">
        <w:t>.</w:t>
      </w:r>
    </w:p>
    <w:p w:rsidR="00077725" w:rsidRDefault="004F3A31" w:rsidP="00F04D4B">
      <w:pPr>
        <w:spacing w:line="240" w:lineRule="auto"/>
        <w:jc w:val="both"/>
      </w:pPr>
      <w:r>
        <w:t xml:space="preserve">Por lo anterior, la Secretaria Figueroa </w:t>
      </w:r>
      <w:r w:rsidR="00936221">
        <w:t>expuso</w:t>
      </w:r>
      <w:r>
        <w:t xml:space="preserve"> las diez áreas prioritarias que se trabajarán y explicó que se les enviará dicho documento en calidad de borrador para su consulta, análisis y</w:t>
      </w:r>
      <w:r w:rsidR="00BA462E">
        <w:t xml:space="preserve"> que realicen</w:t>
      </w:r>
      <w:r w:rsidR="00296B3F">
        <w:t xml:space="preserve"> los comentarios correspondientes</w:t>
      </w:r>
      <w:r>
        <w:t xml:space="preserve">. </w:t>
      </w:r>
    </w:p>
    <w:p w:rsidR="004F3A31" w:rsidRDefault="004F3A31" w:rsidP="00F04D4B">
      <w:pPr>
        <w:spacing w:line="240" w:lineRule="auto"/>
        <w:jc w:val="both"/>
      </w:pPr>
      <w:r>
        <w:t xml:space="preserve">El Auditor Ortiz </w:t>
      </w:r>
      <w:r w:rsidR="00EB648C">
        <w:t>consultó</w:t>
      </w:r>
      <w:r>
        <w:t xml:space="preserve"> si primero se va a discutir y aprobar un Plan Rector, y posteriormente un </w:t>
      </w:r>
      <w:r w:rsidR="00E36894">
        <w:t>Plan Estratégico y si, en tanto no se cuente</w:t>
      </w:r>
      <w:r w:rsidR="00BA462E">
        <w:t xml:space="preserve"> con</w:t>
      </w:r>
      <w:r w:rsidR="00E36894">
        <w:t xml:space="preserve"> la estructura necesaria, no se </w:t>
      </w:r>
      <w:r w:rsidR="00EB648C">
        <w:t>podrá contar con un avance</w:t>
      </w:r>
      <w:r w:rsidR="00E36894">
        <w:t xml:space="preserve">. </w:t>
      </w:r>
      <w:r w:rsidR="00EB648C">
        <w:t>L</w:t>
      </w:r>
      <w:r w:rsidR="00E36894">
        <w:t xml:space="preserve">a Secretaria Técnica </w:t>
      </w:r>
      <w:r w:rsidR="00EB648C">
        <w:t xml:space="preserve">respondió </w:t>
      </w:r>
      <w:r w:rsidR="00E36894">
        <w:t>que son proyectos alineados, porque el Plan Institucional establece las directrices par</w:t>
      </w:r>
      <w:r w:rsidR="00BA462E">
        <w:t>a los Planes de Trabajo Anuales, pero que para el 2018 se presentará un Programa de Trabajo que de cuenta de lo realizado y del último trimestre del año.</w:t>
      </w:r>
    </w:p>
    <w:p w:rsidR="00F04D4B" w:rsidRDefault="00CE5CEE" w:rsidP="001B7485">
      <w:pPr>
        <w:spacing w:line="240" w:lineRule="auto"/>
        <w:jc w:val="both"/>
      </w:pPr>
      <w:r>
        <w:t>La</w:t>
      </w:r>
      <w:r w:rsidR="001C1E60">
        <w:t xml:space="preserve"> Secretaria Técnica</w:t>
      </w:r>
      <w:r>
        <w:t xml:space="preserve"> continuó</w:t>
      </w:r>
      <w:r w:rsidR="001C1E60">
        <w:t xml:space="preserve"> c</w:t>
      </w:r>
      <w:r w:rsidR="00447540">
        <w:t>on el desahogo del punto</w:t>
      </w:r>
      <w:r w:rsidR="00447540" w:rsidRPr="00936221">
        <w:t xml:space="preserve">, </w:t>
      </w:r>
      <w:r w:rsidR="00936221">
        <w:t>expuso</w:t>
      </w:r>
      <w:r w:rsidR="00447540">
        <w:t xml:space="preserve"> las áreas prioritarias</w:t>
      </w:r>
      <w:r w:rsidR="00610911">
        <w:t xml:space="preserve"> y sus objetivos e indicó que quedaba a disposición para tener reuniones de trabajo que fueran convenientes. </w:t>
      </w:r>
    </w:p>
    <w:p w:rsidR="00476A27" w:rsidRDefault="00094095" w:rsidP="001B7485">
      <w:pPr>
        <w:spacing w:line="240" w:lineRule="auto"/>
        <w:jc w:val="both"/>
      </w:pPr>
      <w:r w:rsidRPr="00B96970">
        <w:t>El Presid</w:t>
      </w:r>
      <w:r w:rsidR="00493151" w:rsidRPr="00B96970">
        <w:t>ente Alatorre consultó si existía</w:t>
      </w:r>
      <w:r w:rsidRPr="00B96970">
        <w:t xml:space="preserve"> algún comentario, al no haberlos </w:t>
      </w:r>
      <w:r w:rsidR="00350D88">
        <w:t>se dio</w:t>
      </w:r>
      <w:r w:rsidR="00610911">
        <w:t xml:space="preserve"> por presentado la propuesta de Plan Institucional de</w:t>
      </w:r>
      <w:r w:rsidR="00C137AF">
        <w:t xml:space="preserve"> la Secretaría Ejecutiva</w:t>
      </w:r>
      <w:r w:rsidR="00610911">
        <w:t xml:space="preserve"> y </w:t>
      </w:r>
      <w:r w:rsidRPr="00B96970">
        <w:t>solicitó</w:t>
      </w:r>
      <w:r w:rsidR="00493151" w:rsidRPr="00B96970">
        <w:t xml:space="preserve"> a</w:t>
      </w:r>
      <w:r w:rsidR="00B96970" w:rsidRPr="00B96970">
        <w:t xml:space="preserve"> la Secretaria Figueroa continuara</w:t>
      </w:r>
      <w:r w:rsidRPr="00B96970">
        <w:t xml:space="preserve"> con el desahogo del Orden del Día. </w:t>
      </w:r>
    </w:p>
    <w:p w:rsidR="006F7239" w:rsidRPr="0037366E" w:rsidRDefault="006F7239" w:rsidP="001B7485">
      <w:pPr>
        <w:spacing w:line="240" w:lineRule="auto"/>
        <w:jc w:val="both"/>
      </w:pPr>
    </w:p>
    <w:p w:rsidR="00B45F65" w:rsidRPr="00B45F65" w:rsidRDefault="00B45F65" w:rsidP="00B45F65">
      <w:pPr>
        <w:pStyle w:val="Prrafodelista"/>
        <w:numPr>
          <w:ilvl w:val="0"/>
          <w:numId w:val="7"/>
        </w:numPr>
        <w:rPr>
          <w:b/>
        </w:rPr>
      </w:pPr>
      <w:r w:rsidRPr="00B45F65">
        <w:rPr>
          <w:b/>
        </w:rPr>
        <w:t>Propuesta y en su caso, aprobación de nombramientos</w:t>
      </w:r>
    </w:p>
    <w:p w:rsidR="00646318" w:rsidRDefault="00872A47" w:rsidP="00493151">
      <w:pPr>
        <w:spacing w:line="240" w:lineRule="auto"/>
        <w:contextualSpacing/>
        <w:jc w:val="both"/>
      </w:pPr>
      <w:r w:rsidRPr="0037366E">
        <w:t xml:space="preserve">Para el desahogo del punto seis del </w:t>
      </w:r>
      <w:r w:rsidR="00FC03CA" w:rsidRPr="0037366E">
        <w:t>Orden del Día</w:t>
      </w:r>
      <w:r w:rsidRPr="0037366E">
        <w:t xml:space="preserve">, la Secretaria </w:t>
      </w:r>
      <w:r w:rsidR="00655F87" w:rsidRPr="0037366E">
        <w:t>Figueroa hizo</w:t>
      </w:r>
      <w:r w:rsidRPr="0037366E">
        <w:t xml:space="preserve"> uso de la voz</w:t>
      </w:r>
      <w:r w:rsidR="00610911">
        <w:t xml:space="preserve"> y</w:t>
      </w:r>
      <w:r w:rsidR="00493151">
        <w:t xml:space="preserve"> señaló que c</w:t>
      </w:r>
      <w:r w:rsidR="00B96970">
        <w:t>umplió en su totalidad con los A</w:t>
      </w:r>
      <w:r w:rsidR="00493151">
        <w:t>cuerdos solicitados en la Sesión Extraordinaria anterior</w:t>
      </w:r>
      <w:r w:rsidR="00B96970">
        <w:t>,</w:t>
      </w:r>
      <w:r w:rsidR="00493151">
        <w:t xml:space="preserve"> </w:t>
      </w:r>
      <w:r w:rsidR="00B96970">
        <w:t xml:space="preserve">informó que se envío </w:t>
      </w:r>
      <w:r w:rsidR="00493151">
        <w:t>la totalidad de CV de l</w:t>
      </w:r>
      <w:r w:rsidR="00B96970">
        <w:t>os candidatos a las Coor</w:t>
      </w:r>
      <w:r w:rsidR="00493151">
        <w:t>d</w:t>
      </w:r>
      <w:r w:rsidR="00B96970">
        <w:t>i</w:t>
      </w:r>
      <w:r w:rsidR="00493151">
        <w:t>naciones, la metodología y los resultados</w:t>
      </w:r>
      <w:r w:rsidR="00B96970">
        <w:t xml:space="preserve"> del </w:t>
      </w:r>
      <w:r w:rsidR="00743C02">
        <w:t>p</w:t>
      </w:r>
      <w:r w:rsidR="00743C02" w:rsidRPr="00743C02">
        <w:t xml:space="preserve">roceso de reclutamiento y selección del personal </w:t>
      </w:r>
      <w:r w:rsidR="00C137AF">
        <w:t>que propone</w:t>
      </w:r>
      <w:r w:rsidR="00743C02">
        <w:t>.</w:t>
      </w:r>
    </w:p>
    <w:p w:rsidR="00493151" w:rsidRDefault="00493151" w:rsidP="00493151">
      <w:pPr>
        <w:spacing w:line="240" w:lineRule="auto"/>
        <w:contextualSpacing/>
        <w:jc w:val="both"/>
      </w:pPr>
    </w:p>
    <w:p w:rsidR="00493151" w:rsidRDefault="00493151" w:rsidP="00493151">
      <w:pPr>
        <w:spacing w:line="240" w:lineRule="auto"/>
        <w:contextualSpacing/>
        <w:jc w:val="both"/>
      </w:pPr>
      <w:r>
        <w:t xml:space="preserve">El Auditor Ortiz </w:t>
      </w:r>
      <w:r w:rsidR="00743C02">
        <w:t>reconoció</w:t>
      </w:r>
      <w:r>
        <w:t xml:space="preserve"> el trabajo realizado por la Secretaria Técnica, comentó que </w:t>
      </w:r>
      <w:r w:rsidR="00110778">
        <w:t>después de realizar un análisis con base en los documentos compartidos,</w:t>
      </w:r>
      <w:r>
        <w:t xml:space="preserve"> </w:t>
      </w:r>
      <w:r w:rsidR="00CC3F18">
        <w:t xml:space="preserve">obtuvo los mismos resultados </w:t>
      </w:r>
      <w:r w:rsidR="00110778">
        <w:t xml:space="preserve">y señaló que </w:t>
      </w:r>
      <w:r w:rsidR="00EE0AAD">
        <w:t>aprueba la propuesta presentada por la Secretaria Figueroa en la Sesión Extraordinaria anterior.</w:t>
      </w:r>
      <w:r w:rsidR="00CC3F18">
        <w:t xml:space="preserve"> Consideró </w:t>
      </w:r>
      <w:r w:rsidR="00EE0AAD">
        <w:t>pertinente</w:t>
      </w:r>
      <w:r w:rsidR="00CC3F18">
        <w:t xml:space="preserve"> replicar algunos </w:t>
      </w:r>
      <w:r w:rsidR="00EE0AAD">
        <w:t xml:space="preserve">de los </w:t>
      </w:r>
      <w:r w:rsidR="00CC3F18">
        <w:t>documentos</w:t>
      </w:r>
      <w:r w:rsidR="00EE0AAD">
        <w:t xml:space="preserve"> en las</w:t>
      </w:r>
      <w:r w:rsidR="00743C02">
        <w:t xml:space="preserve"> instituciones que integran el Órgano de </w:t>
      </w:r>
      <w:r w:rsidR="00EE0AAD">
        <w:t>G</w:t>
      </w:r>
      <w:r w:rsidR="00743C02">
        <w:t>obierno</w:t>
      </w:r>
      <w:r w:rsidR="00CC3F18">
        <w:t>, ya</w:t>
      </w:r>
      <w:r w:rsidR="00EE0AAD">
        <w:t xml:space="preserve"> que la metodología es </w:t>
      </w:r>
      <w:r w:rsidR="00743C02">
        <w:t>ejemplar.</w:t>
      </w:r>
    </w:p>
    <w:p w:rsidR="00CC3F18" w:rsidRDefault="00CC3F18" w:rsidP="00493151">
      <w:pPr>
        <w:spacing w:line="240" w:lineRule="auto"/>
        <w:contextualSpacing/>
        <w:jc w:val="both"/>
      </w:pPr>
    </w:p>
    <w:p w:rsidR="00CC3F18" w:rsidRDefault="0041204D" w:rsidP="00493151">
      <w:pPr>
        <w:spacing w:line="240" w:lineRule="auto"/>
        <w:contextualSpacing/>
        <w:jc w:val="both"/>
      </w:pPr>
      <w:r>
        <w:lastRenderedPageBreak/>
        <w:t>El Fiscal Especial</w:t>
      </w:r>
      <w:r w:rsidR="00AE1B64">
        <w:t xml:space="preserve"> D</w:t>
      </w:r>
      <w:r w:rsidR="00CC3F18">
        <w:t xml:space="preserve">e la Cruz señaló que era necesario </w:t>
      </w:r>
      <w:r w:rsidR="00790AC9">
        <w:t>conocer a</w:t>
      </w:r>
      <w:r w:rsidR="00C137AF">
        <w:t xml:space="preserve"> los candidatos </w:t>
      </w:r>
      <w:r w:rsidR="00EE0AAD">
        <w:t>a ocupar las respectivas C</w:t>
      </w:r>
      <w:r w:rsidR="00CC3F18">
        <w:t xml:space="preserve">oordinaciones. Expresó que </w:t>
      </w:r>
      <w:r w:rsidR="002238FF">
        <w:t xml:space="preserve">la Secretaria Técnica </w:t>
      </w:r>
      <w:r w:rsidR="00CC3F18">
        <w:t>ya contaba con su apoyo para la aprob</w:t>
      </w:r>
      <w:r w:rsidR="002238FF">
        <w:t>ación de los perfiles propuestos</w:t>
      </w:r>
      <w:r w:rsidR="00CC3F18">
        <w:t xml:space="preserve">. A lo anterior la Contralora Brito, se </w:t>
      </w:r>
      <w:r w:rsidR="00EE0AAD">
        <w:t>sumó, agradeció</w:t>
      </w:r>
      <w:r w:rsidR="00CC3F18">
        <w:t xml:space="preserve"> la información compart</w:t>
      </w:r>
      <w:r w:rsidR="00EE0AAD">
        <w:t>ida y también se manifestó</w:t>
      </w:r>
      <w:r w:rsidR="00CC3F18">
        <w:t xml:space="preserve"> a favor de los nombramientos propuestos. </w:t>
      </w:r>
    </w:p>
    <w:p w:rsidR="00CC3F18" w:rsidRPr="0037366E" w:rsidRDefault="00CC3F18" w:rsidP="00493151">
      <w:pPr>
        <w:spacing w:line="240" w:lineRule="auto"/>
        <w:contextualSpacing/>
        <w:jc w:val="both"/>
      </w:pPr>
    </w:p>
    <w:p w:rsidR="00EE1187" w:rsidRDefault="00CC3F18" w:rsidP="0023222F">
      <w:pPr>
        <w:spacing w:line="240" w:lineRule="auto"/>
        <w:jc w:val="both"/>
      </w:pPr>
      <w:r>
        <w:t xml:space="preserve">En esa misma tesitura el Presidente Alatorre comunicó que existen otros Estados donde </w:t>
      </w:r>
      <w:r w:rsidR="003D18EF">
        <w:t xml:space="preserve">han tomado </w:t>
      </w:r>
      <w:r>
        <w:t>como referencia lo elaborado por el S</w:t>
      </w:r>
      <w:r w:rsidR="003D18EF">
        <w:t xml:space="preserve">istema </w:t>
      </w:r>
      <w:r>
        <w:t>E</w:t>
      </w:r>
      <w:r w:rsidR="003D18EF">
        <w:t xml:space="preserve">statal </w:t>
      </w:r>
      <w:r>
        <w:t>A</w:t>
      </w:r>
      <w:r w:rsidR="003D18EF">
        <w:t>nticorrupción de Jalisco</w:t>
      </w:r>
      <w:r>
        <w:t xml:space="preserve">, </w:t>
      </w:r>
      <w:r w:rsidR="00241C83">
        <w:t xml:space="preserve">y se manifestó </w:t>
      </w:r>
      <w:r>
        <w:t xml:space="preserve">igualmente a favor de los perfiles propuestos. </w:t>
      </w:r>
    </w:p>
    <w:p w:rsidR="00CC3F18" w:rsidRDefault="00CC3F18" w:rsidP="0023222F">
      <w:pPr>
        <w:spacing w:line="240" w:lineRule="auto"/>
        <w:jc w:val="both"/>
      </w:pPr>
      <w:r>
        <w:t xml:space="preserve">El </w:t>
      </w:r>
      <w:r w:rsidR="00CD0CF6">
        <w:t>Presidente Bravo</w:t>
      </w:r>
      <w:r>
        <w:t xml:space="preserve"> </w:t>
      </w:r>
      <w:r w:rsidR="00241C83">
        <w:t xml:space="preserve">consultó </w:t>
      </w:r>
      <w:r w:rsidR="00961C16">
        <w:t>sobre una duda</w:t>
      </w:r>
      <w:r>
        <w:t xml:space="preserve"> en las evaluaciones </w:t>
      </w:r>
      <w:r w:rsidR="00961C16">
        <w:t>en</w:t>
      </w:r>
      <w:r>
        <w:t xml:space="preserve"> la Coordinación de la Unidad de Transparencia. A lo anterior la Secretaria Técnica informó que fue error en el llenado de la información en su versión electrónica</w:t>
      </w:r>
      <w:r w:rsidR="00D65A53">
        <w:t xml:space="preserve"> y se disculpa por ello</w:t>
      </w:r>
      <w:r>
        <w:t xml:space="preserve">. </w:t>
      </w:r>
    </w:p>
    <w:p w:rsidR="00CC3F18" w:rsidRDefault="00CC3F18" w:rsidP="0023222F">
      <w:pPr>
        <w:spacing w:line="240" w:lineRule="auto"/>
        <w:jc w:val="both"/>
      </w:pPr>
      <w:r>
        <w:t>La Secretaria Técnica hace uso de la voz</w:t>
      </w:r>
      <w:r w:rsidR="00D65A53">
        <w:t xml:space="preserve"> para reiterar su propuesta: </w:t>
      </w:r>
    </w:p>
    <w:p w:rsidR="00D65A53" w:rsidRDefault="00D65A53" w:rsidP="00D65A53">
      <w:pPr>
        <w:pStyle w:val="Prrafodelista"/>
        <w:numPr>
          <w:ilvl w:val="0"/>
          <w:numId w:val="16"/>
        </w:numPr>
        <w:spacing w:line="240" w:lineRule="auto"/>
        <w:jc w:val="both"/>
        <w:rPr>
          <w:lang w:val="es-MX" w:eastAsia="es-MX"/>
        </w:rPr>
      </w:pPr>
      <w:r w:rsidRPr="0037366E">
        <w:rPr>
          <w:lang w:val="es-MX" w:eastAsia="es-MX"/>
        </w:rPr>
        <w:t>Fernando Villalvazo López para Coordinador de Asuntos Jurídicos</w:t>
      </w:r>
    </w:p>
    <w:p w:rsidR="00D65A53" w:rsidRDefault="00D65A53" w:rsidP="00D65A53">
      <w:pPr>
        <w:spacing w:line="240" w:lineRule="auto"/>
        <w:jc w:val="both"/>
        <w:rPr>
          <w:lang w:val="es-MX" w:eastAsia="es-MX"/>
        </w:rPr>
      </w:pPr>
      <w:r>
        <w:rPr>
          <w:lang w:val="es-MX" w:eastAsia="es-MX"/>
        </w:rPr>
        <w:t xml:space="preserve">El Presidente Alatorre solicitó </w:t>
      </w:r>
      <w:r w:rsidR="0041204D">
        <w:rPr>
          <w:lang w:val="es-MX" w:eastAsia="es-MX"/>
        </w:rPr>
        <w:t>el voto</w:t>
      </w:r>
      <w:r>
        <w:rPr>
          <w:lang w:val="es-MX" w:eastAsia="es-MX"/>
        </w:rPr>
        <w:t xml:space="preserve"> de forma</w:t>
      </w:r>
      <w:r w:rsidR="00241C83">
        <w:rPr>
          <w:lang w:val="es-MX" w:eastAsia="es-MX"/>
        </w:rPr>
        <w:t xml:space="preserve"> economica y quedó aprobado</w:t>
      </w:r>
      <w:r w:rsidR="002238FF">
        <w:rPr>
          <w:lang w:val="es-MX" w:eastAsia="es-MX"/>
        </w:rPr>
        <w:t xml:space="preserve"> por unanimidad</w:t>
      </w:r>
      <w:r w:rsidR="00241C83">
        <w:rPr>
          <w:lang w:val="es-MX" w:eastAsia="es-MX"/>
        </w:rPr>
        <w:t xml:space="preserve"> el</w:t>
      </w:r>
      <w:r>
        <w:rPr>
          <w:lang w:val="es-MX" w:eastAsia="es-MX"/>
        </w:rPr>
        <w:t xml:space="preserve"> nombramiento, y </w:t>
      </w:r>
    </w:p>
    <w:p w:rsidR="00D65A53" w:rsidRDefault="00D65A53" w:rsidP="00D65A53">
      <w:pPr>
        <w:pStyle w:val="Prrafodelista"/>
        <w:numPr>
          <w:ilvl w:val="0"/>
          <w:numId w:val="16"/>
        </w:numPr>
        <w:spacing w:line="240" w:lineRule="auto"/>
        <w:jc w:val="both"/>
        <w:rPr>
          <w:lang w:val="es-MX" w:eastAsia="es-MX"/>
        </w:rPr>
      </w:pPr>
      <w:r w:rsidRPr="0037366E">
        <w:rPr>
          <w:lang w:val="es-MX" w:eastAsia="es-MX"/>
        </w:rPr>
        <w:t xml:space="preserve">Alicia Ortega Solis para Coordinadora de la Unidad de Transparencia </w:t>
      </w:r>
    </w:p>
    <w:p w:rsidR="00D65A53" w:rsidRDefault="00D65A53" w:rsidP="00D65A53">
      <w:pPr>
        <w:spacing w:line="240" w:lineRule="auto"/>
        <w:jc w:val="both"/>
        <w:rPr>
          <w:lang w:val="es-MX" w:eastAsia="es-MX"/>
        </w:rPr>
      </w:pPr>
      <w:r>
        <w:rPr>
          <w:lang w:val="es-MX" w:eastAsia="es-MX"/>
        </w:rPr>
        <w:t>En el mismo sentido</w:t>
      </w:r>
      <w:r w:rsidR="00C137AF">
        <w:rPr>
          <w:lang w:val="es-MX" w:eastAsia="es-MX"/>
        </w:rPr>
        <w:t>,</w:t>
      </w:r>
      <w:r>
        <w:rPr>
          <w:lang w:val="es-MX" w:eastAsia="es-MX"/>
        </w:rPr>
        <w:t xml:space="preserve"> el Presidente</w:t>
      </w:r>
      <w:r w:rsidR="00241C83">
        <w:rPr>
          <w:lang w:val="es-MX" w:eastAsia="es-MX"/>
        </w:rPr>
        <w:t xml:space="preserve"> Alatorre</w:t>
      </w:r>
      <w:r>
        <w:rPr>
          <w:lang w:val="es-MX" w:eastAsia="es-MX"/>
        </w:rPr>
        <w:t xml:space="preserve"> </w:t>
      </w:r>
      <w:r w:rsidR="00725C5D">
        <w:rPr>
          <w:lang w:val="es-MX" w:eastAsia="es-MX"/>
        </w:rPr>
        <w:t xml:space="preserve">pidió se votara y </w:t>
      </w:r>
      <w:r w:rsidR="003D18EF">
        <w:rPr>
          <w:lang w:val="es-MX" w:eastAsia="es-MX"/>
        </w:rPr>
        <w:t>por unanimidad</w:t>
      </w:r>
      <w:r w:rsidR="00725C5D">
        <w:rPr>
          <w:lang w:val="es-MX" w:eastAsia="es-MX"/>
        </w:rPr>
        <w:t>,</w:t>
      </w:r>
      <w:r w:rsidR="002238FF">
        <w:rPr>
          <w:lang w:val="es-MX" w:eastAsia="es-MX"/>
        </w:rPr>
        <w:t xml:space="preserve"> fue aprobado el nombramiento.</w:t>
      </w:r>
    </w:p>
    <w:p w:rsidR="00725C5D" w:rsidRDefault="00725C5D" w:rsidP="00D65A53">
      <w:pPr>
        <w:spacing w:line="240" w:lineRule="auto"/>
        <w:jc w:val="both"/>
        <w:rPr>
          <w:lang w:val="es-MX" w:eastAsia="es-MX"/>
        </w:rPr>
      </w:pPr>
    </w:p>
    <w:p w:rsidR="00B45F65" w:rsidRPr="00B45F65" w:rsidRDefault="00B45F65" w:rsidP="00B45F65">
      <w:pPr>
        <w:pStyle w:val="Prrafodelista"/>
        <w:numPr>
          <w:ilvl w:val="0"/>
          <w:numId w:val="7"/>
        </w:numPr>
        <w:rPr>
          <w:b/>
        </w:rPr>
      </w:pPr>
      <w:r w:rsidRPr="00B45F65">
        <w:rPr>
          <w:b/>
        </w:rPr>
        <w:t>Exposición del Plan de Trabajo del Órgano Interno de Control</w:t>
      </w:r>
    </w:p>
    <w:p w:rsidR="00646318" w:rsidRPr="0037366E" w:rsidRDefault="00D90C8D" w:rsidP="006F6F79">
      <w:pPr>
        <w:spacing w:line="240" w:lineRule="auto"/>
        <w:contextualSpacing/>
        <w:jc w:val="both"/>
        <w:rPr>
          <w:lang w:eastAsia="es-MX"/>
        </w:rPr>
      </w:pPr>
      <w:r w:rsidRPr="0037366E">
        <w:rPr>
          <w:lang w:eastAsia="es-MX"/>
        </w:rPr>
        <w:t>Para el desahogo de e</w:t>
      </w:r>
      <w:r w:rsidR="00122B83" w:rsidRPr="0037366E">
        <w:rPr>
          <w:lang w:eastAsia="es-MX"/>
        </w:rPr>
        <w:t>ste punto</w:t>
      </w:r>
      <w:r w:rsidR="00C516D0">
        <w:rPr>
          <w:lang w:eastAsia="es-MX"/>
        </w:rPr>
        <w:t>,</w:t>
      </w:r>
      <w:r w:rsidR="00122B83" w:rsidRPr="0037366E">
        <w:rPr>
          <w:lang w:eastAsia="es-MX"/>
        </w:rPr>
        <w:t xml:space="preserve"> </w:t>
      </w:r>
      <w:r w:rsidR="00D65A53">
        <w:rPr>
          <w:lang w:eastAsia="es-MX"/>
        </w:rPr>
        <w:t xml:space="preserve">la Secretaria Figueroa indicó </w:t>
      </w:r>
      <w:r w:rsidR="00176B87">
        <w:rPr>
          <w:lang w:eastAsia="es-MX"/>
        </w:rPr>
        <w:t>que mediante</w:t>
      </w:r>
      <w:r w:rsidR="00570863">
        <w:rPr>
          <w:lang w:eastAsia="es-MX"/>
        </w:rPr>
        <w:t xml:space="preserve"> lo </w:t>
      </w:r>
      <w:r w:rsidR="00142D80">
        <w:rPr>
          <w:lang w:eastAsia="es-MX"/>
        </w:rPr>
        <w:t>establecido</w:t>
      </w:r>
      <w:r w:rsidR="00F73D2B">
        <w:rPr>
          <w:lang w:eastAsia="es-MX"/>
        </w:rPr>
        <w:t xml:space="preserve"> en el Acuerdo de la Sesión Extraordinaria anterior, se le extendió la invitación a la Contralora </w:t>
      </w:r>
      <w:r w:rsidR="00176B87">
        <w:rPr>
          <w:lang w:eastAsia="es-MX"/>
        </w:rPr>
        <w:t xml:space="preserve">Norma de Jesús </w:t>
      </w:r>
      <w:r w:rsidR="00F73D2B">
        <w:rPr>
          <w:lang w:eastAsia="es-MX"/>
        </w:rPr>
        <w:t xml:space="preserve">Hernández </w:t>
      </w:r>
      <w:r w:rsidR="00176B87">
        <w:rPr>
          <w:lang w:eastAsia="es-MX"/>
        </w:rPr>
        <w:t>para presentar</w:t>
      </w:r>
      <w:r w:rsidR="00F73D2B">
        <w:rPr>
          <w:lang w:eastAsia="es-MX"/>
        </w:rPr>
        <w:t xml:space="preserve"> </w:t>
      </w:r>
      <w:r w:rsidR="00176B87">
        <w:rPr>
          <w:lang w:eastAsia="es-MX"/>
        </w:rPr>
        <w:t xml:space="preserve">el </w:t>
      </w:r>
      <w:r w:rsidR="00F73D2B">
        <w:rPr>
          <w:lang w:eastAsia="es-MX"/>
        </w:rPr>
        <w:t>Plan de Trabajo</w:t>
      </w:r>
      <w:r w:rsidR="00176B87">
        <w:rPr>
          <w:lang w:eastAsia="es-MX"/>
        </w:rPr>
        <w:t xml:space="preserve"> del Órgano Interno de Control</w:t>
      </w:r>
      <w:r w:rsidR="00F73D2B">
        <w:rPr>
          <w:lang w:eastAsia="es-MX"/>
        </w:rPr>
        <w:t xml:space="preserve"> ante el Órgano de Gobierno. </w:t>
      </w:r>
    </w:p>
    <w:p w:rsidR="00646318" w:rsidRPr="0037366E" w:rsidRDefault="00646318" w:rsidP="006F6F79">
      <w:pPr>
        <w:spacing w:line="240" w:lineRule="auto"/>
        <w:contextualSpacing/>
        <w:jc w:val="both"/>
        <w:rPr>
          <w:lang w:eastAsia="es-MX"/>
        </w:rPr>
      </w:pPr>
    </w:p>
    <w:p w:rsidR="00C20D30" w:rsidRDefault="00F73D2B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 xml:space="preserve">La Secretaria Figueroa </w:t>
      </w:r>
      <w:r w:rsidR="00725C5D">
        <w:rPr>
          <w:lang w:eastAsia="es-MX"/>
        </w:rPr>
        <w:t xml:space="preserve">dio la bienvenida a la Contralora Interna Norma </w:t>
      </w:r>
      <w:r w:rsidR="00C137AF">
        <w:rPr>
          <w:lang w:eastAsia="es-MX"/>
        </w:rPr>
        <w:t>Jesús Hernández y</w:t>
      </w:r>
      <w:r w:rsidR="00725C5D">
        <w:rPr>
          <w:lang w:eastAsia="es-MX"/>
        </w:rPr>
        <w:t xml:space="preserve"> entregó la impresión</w:t>
      </w:r>
      <w:r w:rsidR="00142D80">
        <w:rPr>
          <w:lang w:eastAsia="es-MX"/>
        </w:rPr>
        <w:t xml:space="preserve"> </w:t>
      </w:r>
      <w:r w:rsidR="00725C5D">
        <w:rPr>
          <w:lang w:eastAsia="es-MX"/>
        </w:rPr>
        <w:t>d</w:t>
      </w:r>
      <w:r w:rsidR="00142D80">
        <w:rPr>
          <w:lang w:eastAsia="es-MX"/>
        </w:rPr>
        <w:t>el Currí</w:t>
      </w:r>
      <w:r>
        <w:rPr>
          <w:lang w:eastAsia="es-MX"/>
        </w:rPr>
        <w:t>culum</w:t>
      </w:r>
      <w:r w:rsidR="00142D80">
        <w:rPr>
          <w:lang w:eastAsia="es-MX"/>
        </w:rPr>
        <w:t xml:space="preserve"> Vitae</w:t>
      </w:r>
      <w:r>
        <w:rPr>
          <w:lang w:eastAsia="es-MX"/>
        </w:rPr>
        <w:t xml:space="preserve"> </w:t>
      </w:r>
      <w:r w:rsidR="00A0259F">
        <w:rPr>
          <w:lang w:eastAsia="es-MX"/>
        </w:rPr>
        <w:t>de la</w:t>
      </w:r>
      <w:r w:rsidR="00725C5D">
        <w:rPr>
          <w:lang w:eastAsia="es-MX"/>
        </w:rPr>
        <w:t xml:space="preserve"> Contralora Hernández al cual dio lectura. Igualmente, se hizo entrega de la impresión del Plan de Trabajo elaborado por la Contralora Hernández.</w:t>
      </w:r>
      <w:r>
        <w:rPr>
          <w:lang w:eastAsia="es-MX"/>
        </w:rPr>
        <w:t xml:space="preserve"> </w:t>
      </w:r>
    </w:p>
    <w:p w:rsidR="00F73D2B" w:rsidRDefault="00F73D2B" w:rsidP="00A51420">
      <w:pPr>
        <w:spacing w:line="240" w:lineRule="auto"/>
        <w:contextualSpacing/>
        <w:jc w:val="both"/>
        <w:rPr>
          <w:lang w:eastAsia="es-MX"/>
        </w:rPr>
      </w:pPr>
    </w:p>
    <w:p w:rsidR="00F73D2B" w:rsidRDefault="00F73D2B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>La Cont</w:t>
      </w:r>
      <w:r w:rsidR="00570863">
        <w:rPr>
          <w:lang w:eastAsia="es-MX"/>
        </w:rPr>
        <w:t>r</w:t>
      </w:r>
      <w:r>
        <w:rPr>
          <w:lang w:eastAsia="es-MX"/>
        </w:rPr>
        <w:t xml:space="preserve">alora Hernández agradeció la invitación y comenzó con una breve cronología de hechos relevantes, tales como su nombramiento, </w:t>
      </w:r>
      <w:r w:rsidR="00A0259F">
        <w:rPr>
          <w:lang w:eastAsia="es-MX"/>
        </w:rPr>
        <w:t>realizado</w:t>
      </w:r>
      <w:r>
        <w:rPr>
          <w:lang w:eastAsia="es-MX"/>
        </w:rPr>
        <w:t xml:space="preserve"> el 15 de diciembre de 2017 por el Congreso del Estado de Jalisco y su inicio en funciones a partir del 1ro de enero del 2018. </w:t>
      </w:r>
      <w:r w:rsidR="00725C5D">
        <w:rPr>
          <w:lang w:eastAsia="es-MX"/>
        </w:rPr>
        <w:t>Expresó</w:t>
      </w:r>
      <w:r>
        <w:rPr>
          <w:lang w:eastAsia="es-MX"/>
        </w:rPr>
        <w:t xml:space="preserve"> que ha desarrollado trabajo</w:t>
      </w:r>
      <w:r w:rsidR="00EC3EDB">
        <w:rPr>
          <w:lang w:eastAsia="es-MX"/>
        </w:rPr>
        <w:t xml:space="preserve">s respecto a la estructura del Órgano </w:t>
      </w:r>
      <w:r>
        <w:rPr>
          <w:lang w:eastAsia="es-MX"/>
        </w:rPr>
        <w:t>I</w:t>
      </w:r>
      <w:r w:rsidR="00EC3EDB">
        <w:rPr>
          <w:lang w:eastAsia="es-MX"/>
        </w:rPr>
        <w:t xml:space="preserve">nterno de </w:t>
      </w:r>
      <w:r>
        <w:rPr>
          <w:lang w:eastAsia="es-MX"/>
        </w:rPr>
        <w:t>C</w:t>
      </w:r>
      <w:r w:rsidR="00EC3EDB">
        <w:rPr>
          <w:lang w:eastAsia="es-MX"/>
        </w:rPr>
        <w:t>ontrol</w:t>
      </w:r>
      <w:r>
        <w:rPr>
          <w:lang w:eastAsia="es-MX"/>
        </w:rPr>
        <w:t xml:space="preserve">, los perfiles de puesto, planes de trabajo, Matrices de Indicadores de Resultados, entre otros, con la Secretaria </w:t>
      </w:r>
      <w:r w:rsidR="00725C5D">
        <w:rPr>
          <w:lang w:eastAsia="es-MX"/>
        </w:rPr>
        <w:t>Figueroa. Comentó sobre</w:t>
      </w:r>
      <w:r>
        <w:rPr>
          <w:lang w:eastAsia="es-MX"/>
        </w:rPr>
        <w:t xml:space="preserve"> su asistencia </w:t>
      </w:r>
      <w:r w:rsidR="00C137AF">
        <w:rPr>
          <w:lang w:eastAsia="es-MX"/>
        </w:rPr>
        <w:t xml:space="preserve">a </w:t>
      </w:r>
      <w:r>
        <w:rPr>
          <w:lang w:eastAsia="es-MX"/>
        </w:rPr>
        <w:t>los cursos</w:t>
      </w:r>
      <w:r w:rsidR="00C137AF" w:rsidRPr="00C137AF">
        <w:rPr>
          <w:lang w:eastAsia="es-MX"/>
        </w:rPr>
        <w:t xml:space="preserve"> </w:t>
      </w:r>
      <w:r w:rsidR="00C137AF">
        <w:rPr>
          <w:lang w:eastAsia="es-MX"/>
        </w:rPr>
        <w:t>sobre el control interno,</w:t>
      </w:r>
      <w:r>
        <w:rPr>
          <w:lang w:eastAsia="es-MX"/>
        </w:rPr>
        <w:t xml:space="preserve"> </w:t>
      </w:r>
      <w:r w:rsidR="00725C5D">
        <w:rPr>
          <w:lang w:eastAsia="es-MX"/>
        </w:rPr>
        <w:t>gestionados</w:t>
      </w:r>
      <w:r>
        <w:rPr>
          <w:lang w:eastAsia="es-MX"/>
        </w:rPr>
        <w:t xml:space="preserve"> por la Auditoría Superior del Estado </w:t>
      </w:r>
      <w:r w:rsidR="00142D80">
        <w:rPr>
          <w:lang w:eastAsia="es-MX"/>
        </w:rPr>
        <w:t>de Jalisco</w:t>
      </w:r>
      <w:r w:rsidR="0053523C">
        <w:rPr>
          <w:lang w:eastAsia="es-MX"/>
        </w:rPr>
        <w:t xml:space="preserve">. </w:t>
      </w:r>
    </w:p>
    <w:p w:rsidR="0053523C" w:rsidRDefault="0053523C" w:rsidP="00A51420">
      <w:pPr>
        <w:spacing w:line="240" w:lineRule="auto"/>
        <w:contextualSpacing/>
        <w:jc w:val="both"/>
        <w:rPr>
          <w:lang w:eastAsia="es-MX"/>
        </w:rPr>
      </w:pPr>
    </w:p>
    <w:p w:rsidR="00EC3EDB" w:rsidRDefault="0053523C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 xml:space="preserve">La Contralora Hernández </w:t>
      </w:r>
      <w:r w:rsidR="00725C5D">
        <w:rPr>
          <w:lang w:eastAsia="es-MX"/>
        </w:rPr>
        <w:t>e</w:t>
      </w:r>
      <w:r w:rsidR="00EC3EDB">
        <w:rPr>
          <w:lang w:eastAsia="es-MX"/>
        </w:rPr>
        <w:t>xpuso de manera resumida la estructura org</w:t>
      </w:r>
      <w:r w:rsidR="001C7FBB">
        <w:rPr>
          <w:lang w:eastAsia="es-MX"/>
        </w:rPr>
        <w:t>ánica del OIC de la Secretaría Ejecutiva que fue aprobada previamente</w:t>
      </w:r>
      <w:r w:rsidR="00725C5D">
        <w:rPr>
          <w:lang w:eastAsia="es-MX"/>
        </w:rPr>
        <w:t xml:space="preserve"> </w:t>
      </w:r>
      <w:r w:rsidR="00C137AF">
        <w:rPr>
          <w:lang w:eastAsia="es-MX"/>
        </w:rPr>
        <w:t xml:space="preserve">e </w:t>
      </w:r>
      <w:r w:rsidR="00725C5D">
        <w:rPr>
          <w:lang w:eastAsia="es-MX"/>
        </w:rPr>
        <w:t>i</w:t>
      </w:r>
      <w:r w:rsidR="00C137AF">
        <w:rPr>
          <w:lang w:eastAsia="es-MX"/>
        </w:rPr>
        <w:t>ntegrada de la siguiente manera:</w:t>
      </w:r>
      <w:r w:rsidR="001C7FBB">
        <w:rPr>
          <w:lang w:eastAsia="es-MX"/>
        </w:rPr>
        <w:t xml:space="preserve"> </w:t>
      </w:r>
      <w:r w:rsidR="00725C5D" w:rsidRPr="0037366E">
        <w:t>Auditoría y Mejora de la Gestión Pública</w:t>
      </w:r>
      <w:r w:rsidR="00725C5D">
        <w:t xml:space="preserve">; </w:t>
      </w:r>
      <w:r w:rsidR="00725C5D" w:rsidRPr="0037366E">
        <w:t xml:space="preserve">Departamento de Investigación </w:t>
      </w:r>
      <w:r w:rsidR="00725C5D">
        <w:t xml:space="preserve">y </w:t>
      </w:r>
      <w:r w:rsidR="00725C5D" w:rsidRPr="0037366E">
        <w:t>Departamento de Responsabilidades</w:t>
      </w:r>
      <w:r w:rsidR="00A25746">
        <w:rPr>
          <w:lang w:eastAsia="es-MX"/>
        </w:rPr>
        <w:t xml:space="preserve">.  </w:t>
      </w:r>
      <w:r w:rsidR="001C7FBB">
        <w:rPr>
          <w:lang w:eastAsia="es-MX"/>
        </w:rPr>
        <w:t xml:space="preserve"> </w:t>
      </w:r>
    </w:p>
    <w:p w:rsidR="001C7FBB" w:rsidRDefault="001C7FBB" w:rsidP="00A51420">
      <w:pPr>
        <w:spacing w:line="240" w:lineRule="auto"/>
        <w:contextualSpacing/>
        <w:jc w:val="both"/>
        <w:rPr>
          <w:lang w:eastAsia="es-MX"/>
        </w:rPr>
      </w:pPr>
    </w:p>
    <w:p w:rsidR="001C7FBB" w:rsidRDefault="006110C2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>Continuó la exposición con</w:t>
      </w:r>
      <w:r w:rsidR="001C7FBB">
        <w:rPr>
          <w:lang w:eastAsia="es-MX"/>
        </w:rPr>
        <w:t xml:space="preserve"> los ordenamientos jurídicos que otorgan facultades a </w:t>
      </w:r>
      <w:r w:rsidR="00C137AF">
        <w:rPr>
          <w:lang w:eastAsia="es-MX"/>
        </w:rPr>
        <w:t>los Órganos Internos de Control;</w:t>
      </w:r>
      <w:r w:rsidR="001C7FBB">
        <w:rPr>
          <w:lang w:eastAsia="es-MX"/>
        </w:rPr>
        <w:t xml:space="preserve"> e</w:t>
      </w:r>
      <w:r w:rsidR="00640653">
        <w:rPr>
          <w:lang w:eastAsia="es-MX"/>
        </w:rPr>
        <w:t xml:space="preserve">n ese sentido, </w:t>
      </w:r>
      <w:r w:rsidR="001C7FBB">
        <w:rPr>
          <w:lang w:eastAsia="es-MX"/>
        </w:rPr>
        <w:t xml:space="preserve">señaló las funciones de cada una de las Áreas que conforman el OIC, </w:t>
      </w:r>
      <w:r w:rsidR="00640653">
        <w:rPr>
          <w:lang w:eastAsia="es-MX"/>
        </w:rPr>
        <w:t>también expuso la figura del Secretario y sus funciones con base a la Ley General de Responsabilidades Administrativas. Finalment</w:t>
      </w:r>
      <w:r w:rsidR="00A25746">
        <w:rPr>
          <w:lang w:eastAsia="es-MX"/>
        </w:rPr>
        <w:t xml:space="preserve">e, sobre las funciones, </w:t>
      </w:r>
      <w:r w:rsidR="001662EF">
        <w:rPr>
          <w:lang w:eastAsia="es-MX"/>
        </w:rPr>
        <w:t>resaltó a</w:t>
      </w:r>
      <w:r w:rsidR="00640653">
        <w:rPr>
          <w:lang w:eastAsia="es-MX"/>
        </w:rPr>
        <w:t xml:space="preserve"> los Defensores de Oficio </w:t>
      </w:r>
      <w:r w:rsidR="001662EF">
        <w:rPr>
          <w:lang w:eastAsia="es-MX"/>
        </w:rPr>
        <w:t xml:space="preserve">en atención a </w:t>
      </w:r>
      <w:r w:rsidR="002B3634">
        <w:rPr>
          <w:lang w:eastAsia="es-MX"/>
        </w:rPr>
        <w:t>la naturaleza de la figura se requiere la contratación mediante el pago de honorarios</w:t>
      </w:r>
      <w:r w:rsidR="00640653">
        <w:rPr>
          <w:lang w:eastAsia="es-MX"/>
        </w:rPr>
        <w:t xml:space="preserve">. </w:t>
      </w:r>
    </w:p>
    <w:p w:rsidR="00640653" w:rsidRDefault="00640653" w:rsidP="00A51420">
      <w:pPr>
        <w:spacing w:line="240" w:lineRule="auto"/>
        <w:contextualSpacing/>
        <w:jc w:val="both"/>
        <w:rPr>
          <w:lang w:eastAsia="es-MX"/>
        </w:rPr>
      </w:pPr>
    </w:p>
    <w:p w:rsidR="004D3B2C" w:rsidRDefault="001662EF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>El Fiscal Especial D</w:t>
      </w:r>
      <w:r w:rsidR="002B3634">
        <w:rPr>
          <w:lang w:eastAsia="es-MX"/>
        </w:rPr>
        <w:t>e la Cruz comentó la Recomendación sobre el Fortalecimiento de los Órganos Internos de Control que se emitió por parte del Co</w:t>
      </w:r>
      <w:r w:rsidR="00C137AF">
        <w:rPr>
          <w:lang w:eastAsia="es-MX"/>
        </w:rPr>
        <w:t>mité Coordinador no se contempla</w:t>
      </w:r>
      <w:r w:rsidR="002B3634">
        <w:rPr>
          <w:lang w:eastAsia="es-MX"/>
        </w:rPr>
        <w:t xml:space="preserve"> las figuras </w:t>
      </w:r>
      <w:r w:rsidR="004D3B2C">
        <w:rPr>
          <w:lang w:eastAsia="es-MX"/>
        </w:rPr>
        <w:t xml:space="preserve">de </w:t>
      </w:r>
      <w:r>
        <w:rPr>
          <w:lang w:eastAsia="es-MX"/>
        </w:rPr>
        <w:t>“</w:t>
      </w:r>
      <w:r w:rsidR="004D3B2C">
        <w:rPr>
          <w:lang w:eastAsia="es-MX"/>
        </w:rPr>
        <w:t>Secretario</w:t>
      </w:r>
      <w:r>
        <w:rPr>
          <w:lang w:eastAsia="es-MX"/>
        </w:rPr>
        <w:t>”</w:t>
      </w:r>
      <w:r w:rsidR="004D3B2C">
        <w:rPr>
          <w:lang w:eastAsia="es-MX"/>
        </w:rPr>
        <w:t xml:space="preserve"> y </w:t>
      </w:r>
      <w:r>
        <w:rPr>
          <w:lang w:eastAsia="es-MX"/>
        </w:rPr>
        <w:t>“</w:t>
      </w:r>
      <w:r w:rsidR="004D3B2C">
        <w:rPr>
          <w:lang w:eastAsia="es-MX"/>
        </w:rPr>
        <w:t>Auditor</w:t>
      </w:r>
      <w:r>
        <w:rPr>
          <w:lang w:eastAsia="es-MX"/>
        </w:rPr>
        <w:t>”</w:t>
      </w:r>
      <w:r w:rsidR="004D3B2C">
        <w:rPr>
          <w:lang w:eastAsia="es-MX"/>
        </w:rPr>
        <w:t xml:space="preserve"> </w:t>
      </w:r>
      <w:r w:rsidR="002B3634">
        <w:rPr>
          <w:lang w:eastAsia="es-MX"/>
        </w:rPr>
        <w:t>mencionadas por la Contralora Hern</w:t>
      </w:r>
      <w:r w:rsidR="004D3B2C">
        <w:rPr>
          <w:lang w:eastAsia="es-MX"/>
        </w:rPr>
        <w:t>ández. En ese contexto</w:t>
      </w:r>
      <w:r>
        <w:rPr>
          <w:lang w:eastAsia="es-MX"/>
        </w:rPr>
        <w:t>,</w:t>
      </w:r>
      <w:r w:rsidR="004D3B2C">
        <w:rPr>
          <w:lang w:eastAsia="es-MX"/>
        </w:rPr>
        <w:t xml:space="preserve"> la Secretaria Figueroa mencionó que en la Sesión Extraordinaria anterior, el Órgano de Gobierno aprobó la estructura básica con las tres áreas mencionadas, recordó que las figuras de Secretario y Auditor no se encuentran </w:t>
      </w:r>
      <w:r w:rsidR="00A25746">
        <w:rPr>
          <w:lang w:eastAsia="es-MX"/>
        </w:rPr>
        <w:t>aprobadas por lo que únicamente</w:t>
      </w:r>
      <w:r w:rsidR="004D3B2C">
        <w:rPr>
          <w:lang w:eastAsia="es-MX"/>
        </w:rPr>
        <w:t xml:space="preserve"> es </w:t>
      </w:r>
      <w:r>
        <w:rPr>
          <w:lang w:eastAsia="es-MX"/>
        </w:rPr>
        <w:t xml:space="preserve">una </w:t>
      </w:r>
      <w:r w:rsidR="004D3B2C">
        <w:rPr>
          <w:lang w:eastAsia="es-MX"/>
        </w:rPr>
        <w:t xml:space="preserve">propuesta para analizar </w:t>
      </w:r>
      <w:r w:rsidR="00F34709">
        <w:rPr>
          <w:lang w:eastAsia="es-MX"/>
        </w:rPr>
        <w:t xml:space="preserve">a futuro y </w:t>
      </w:r>
      <w:r>
        <w:rPr>
          <w:lang w:eastAsia="es-MX"/>
        </w:rPr>
        <w:t>recordó la petición para</w:t>
      </w:r>
      <w:r w:rsidR="00F34709">
        <w:rPr>
          <w:lang w:eastAsia="es-MX"/>
        </w:rPr>
        <w:t xml:space="preserve"> la aprobación de un Jefe de Departamento para el OIC. </w:t>
      </w:r>
    </w:p>
    <w:p w:rsidR="00F34709" w:rsidRDefault="00F34709" w:rsidP="00A51420">
      <w:pPr>
        <w:spacing w:line="240" w:lineRule="auto"/>
        <w:contextualSpacing/>
        <w:jc w:val="both"/>
        <w:rPr>
          <w:lang w:eastAsia="es-MX"/>
        </w:rPr>
      </w:pPr>
    </w:p>
    <w:p w:rsidR="004D3B2C" w:rsidRDefault="00F34709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>Prosiguió</w:t>
      </w:r>
      <w:r w:rsidR="001662EF">
        <w:rPr>
          <w:lang w:eastAsia="es-MX"/>
        </w:rPr>
        <w:t xml:space="preserve"> la Contralora Hernández y</w:t>
      </w:r>
      <w:r>
        <w:rPr>
          <w:lang w:eastAsia="es-MX"/>
        </w:rPr>
        <w:t xml:space="preserve"> aclaró que únicamente es a propuesta la estructura qu</w:t>
      </w:r>
      <w:r w:rsidR="001662EF">
        <w:rPr>
          <w:lang w:eastAsia="es-MX"/>
        </w:rPr>
        <w:t>e presentó y se ajustará a las capacidades</w:t>
      </w:r>
      <w:r>
        <w:rPr>
          <w:lang w:eastAsia="es-MX"/>
        </w:rPr>
        <w:t xml:space="preserve"> de la Secretaría Ejecutiva y continuó con la presentación del Plan de Trabajo del Segundo Semestre del 2018. </w:t>
      </w:r>
    </w:p>
    <w:p w:rsidR="00F34709" w:rsidRDefault="009428B9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>Respecto de ello, expuso sobre las actividades relacionadas con la normatividad del OIC, que serán: a</w:t>
      </w:r>
      <w:r w:rsidR="00C137AF">
        <w:rPr>
          <w:lang w:eastAsia="es-MX"/>
        </w:rPr>
        <w:t>nalizar las diferentes norma</w:t>
      </w:r>
      <w:r>
        <w:rPr>
          <w:lang w:eastAsia="es-MX"/>
        </w:rPr>
        <w:t xml:space="preserve">s que otorgan facultades y obligaciones a los OIC, presentación de la estructura organizacional del OIC, elaboración del reglamento y manuales de procedimientos del OIC. </w:t>
      </w:r>
    </w:p>
    <w:p w:rsidR="009428B9" w:rsidRDefault="009428B9" w:rsidP="00A51420">
      <w:pPr>
        <w:spacing w:line="240" w:lineRule="auto"/>
        <w:contextualSpacing/>
        <w:jc w:val="both"/>
        <w:rPr>
          <w:lang w:eastAsia="es-MX"/>
        </w:rPr>
      </w:pPr>
    </w:p>
    <w:p w:rsidR="00710F14" w:rsidRDefault="009428B9" w:rsidP="00710F14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 xml:space="preserve">Respecto a </w:t>
      </w:r>
      <w:r w:rsidR="00710F14">
        <w:rPr>
          <w:lang w:eastAsia="es-MX"/>
        </w:rPr>
        <w:t>las declaraciones pa</w:t>
      </w:r>
      <w:r w:rsidR="00A25746">
        <w:rPr>
          <w:lang w:eastAsia="es-MX"/>
        </w:rPr>
        <w:t>trimoniales</w:t>
      </w:r>
      <w:r w:rsidR="00C137AF">
        <w:rPr>
          <w:lang w:eastAsia="es-MX"/>
        </w:rPr>
        <w:t>,</w:t>
      </w:r>
      <w:r w:rsidR="00A25746">
        <w:rPr>
          <w:lang w:eastAsia="es-MX"/>
        </w:rPr>
        <w:t xml:space="preserve"> expuso que realizará</w:t>
      </w:r>
      <w:r w:rsidR="00710F14">
        <w:rPr>
          <w:lang w:eastAsia="es-MX"/>
        </w:rPr>
        <w:t xml:space="preserve"> la recepción, digitalización, verificación y entrega de certificados de las</w:t>
      </w:r>
      <w:r w:rsidR="001662EF">
        <w:rPr>
          <w:lang w:eastAsia="es-MX"/>
        </w:rPr>
        <w:t xml:space="preserve"> mismas, y que</w:t>
      </w:r>
      <w:r w:rsidR="006110C2">
        <w:rPr>
          <w:lang w:eastAsia="es-MX"/>
        </w:rPr>
        <w:t xml:space="preserve"> </w:t>
      </w:r>
      <w:r w:rsidR="00C137AF">
        <w:rPr>
          <w:lang w:eastAsia="es-MX"/>
        </w:rPr>
        <w:t>se realizará</w:t>
      </w:r>
      <w:r w:rsidR="00710F14">
        <w:rPr>
          <w:lang w:eastAsia="es-MX"/>
        </w:rPr>
        <w:t>n doce</w:t>
      </w:r>
      <w:r w:rsidR="00C137AF">
        <w:rPr>
          <w:lang w:eastAsia="es-MX"/>
        </w:rPr>
        <w:t xml:space="preserve"> auditorí</w:t>
      </w:r>
      <w:r w:rsidR="006110C2">
        <w:rPr>
          <w:lang w:eastAsia="es-MX"/>
        </w:rPr>
        <w:t>as, informes y seguimiento</w:t>
      </w:r>
      <w:r w:rsidR="00710F14">
        <w:rPr>
          <w:lang w:eastAsia="es-MX"/>
        </w:rPr>
        <w:t xml:space="preserve"> de observaciones a las mismas. Continuó con </w:t>
      </w:r>
      <w:r w:rsidR="004F4C28">
        <w:rPr>
          <w:lang w:eastAsia="es-MX"/>
        </w:rPr>
        <w:t>la descripción</w:t>
      </w:r>
      <w:r w:rsidR="00710F14">
        <w:rPr>
          <w:lang w:eastAsia="es-MX"/>
        </w:rPr>
        <w:t xml:space="preserve"> </w:t>
      </w:r>
      <w:r w:rsidR="00C137AF">
        <w:rPr>
          <w:lang w:eastAsia="es-MX"/>
        </w:rPr>
        <w:t>de</w:t>
      </w:r>
      <w:r w:rsidR="00710F14">
        <w:rPr>
          <w:lang w:eastAsia="es-MX"/>
        </w:rPr>
        <w:t xml:space="preserve"> l</w:t>
      </w:r>
      <w:r w:rsidR="004F4C28">
        <w:rPr>
          <w:lang w:eastAsia="es-MX"/>
        </w:rPr>
        <w:t xml:space="preserve">as actividades administrativas y finalmente sobre el fortalecimiento institucional.  </w:t>
      </w:r>
    </w:p>
    <w:p w:rsidR="004F4C28" w:rsidRDefault="004F4C28" w:rsidP="00710F14">
      <w:pPr>
        <w:spacing w:line="240" w:lineRule="auto"/>
        <w:contextualSpacing/>
        <w:jc w:val="both"/>
        <w:rPr>
          <w:lang w:eastAsia="es-MX"/>
        </w:rPr>
      </w:pPr>
    </w:p>
    <w:p w:rsidR="004F4C28" w:rsidRDefault="004F4C28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>Comentó que</w:t>
      </w:r>
      <w:r w:rsidR="00C137AF">
        <w:rPr>
          <w:lang w:eastAsia="es-MX"/>
        </w:rPr>
        <w:t xml:space="preserve"> </w:t>
      </w:r>
      <w:r>
        <w:rPr>
          <w:lang w:eastAsia="es-MX"/>
        </w:rPr>
        <w:t xml:space="preserve">el ejercicio 2018, si bien fue atípico, la cuenta pública debe presentarse </w:t>
      </w:r>
      <w:r w:rsidR="001662EF">
        <w:rPr>
          <w:lang w:eastAsia="es-MX"/>
        </w:rPr>
        <w:t>desde el 1</w:t>
      </w:r>
      <w:r>
        <w:rPr>
          <w:lang w:eastAsia="es-MX"/>
        </w:rPr>
        <w:t xml:space="preserve"> de enero </w:t>
      </w:r>
      <w:r w:rsidR="001662EF">
        <w:rPr>
          <w:lang w:eastAsia="es-MX"/>
        </w:rPr>
        <w:t xml:space="preserve">y </w:t>
      </w:r>
      <w:r>
        <w:rPr>
          <w:lang w:eastAsia="es-MX"/>
        </w:rPr>
        <w:t>hasta el 31 de diciembre y en ese sentido, señaló que se debe realizar la auditoría correspondiente. Mencionó que ha m</w:t>
      </w:r>
      <w:r w:rsidR="00A25746">
        <w:rPr>
          <w:lang w:eastAsia="es-MX"/>
        </w:rPr>
        <w:t>antenido contacto con diversos O</w:t>
      </w:r>
      <w:r>
        <w:rPr>
          <w:lang w:eastAsia="es-MX"/>
        </w:rPr>
        <w:t>rganismos</w:t>
      </w:r>
      <w:r w:rsidR="00A25746">
        <w:rPr>
          <w:lang w:eastAsia="es-MX"/>
        </w:rPr>
        <w:t xml:space="preserve"> Internos de Control</w:t>
      </w:r>
      <w:r>
        <w:rPr>
          <w:lang w:eastAsia="es-MX"/>
        </w:rPr>
        <w:t xml:space="preserve">, con la finalidad de homologar diversos procedimientos. </w:t>
      </w:r>
    </w:p>
    <w:p w:rsidR="004F4C28" w:rsidRDefault="004F4C28" w:rsidP="00A51420">
      <w:pPr>
        <w:spacing w:line="240" w:lineRule="auto"/>
        <w:contextualSpacing/>
        <w:jc w:val="both"/>
        <w:rPr>
          <w:lang w:eastAsia="es-MX"/>
        </w:rPr>
      </w:pPr>
    </w:p>
    <w:p w:rsidR="004F4C28" w:rsidRDefault="00A25746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 xml:space="preserve">La Contralora Brito </w:t>
      </w:r>
      <w:r w:rsidR="004F4C28">
        <w:rPr>
          <w:lang w:eastAsia="es-MX"/>
        </w:rPr>
        <w:t xml:space="preserve">consideró necesario que la Contralora Interna mantenga comunicación con cada una de las instituciones integrantes del Órgano de Gobierno, con el fin de fortalecer el ejercicio de las buenas prácticas y generar un Sistema coordinado. </w:t>
      </w:r>
    </w:p>
    <w:p w:rsidR="00387C33" w:rsidRDefault="00387C33" w:rsidP="00A51420">
      <w:pPr>
        <w:spacing w:line="240" w:lineRule="auto"/>
        <w:contextualSpacing/>
        <w:jc w:val="both"/>
        <w:rPr>
          <w:lang w:eastAsia="es-MX"/>
        </w:rPr>
      </w:pPr>
    </w:p>
    <w:p w:rsidR="001F739D" w:rsidRDefault="00387C33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>La Contralora Hernández a</w:t>
      </w:r>
      <w:r w:rsidR="001662EF">
        <w:rPr>
          <w:lang w:eastAsia="es-MX"/>
        </w:rPr>
        <w:t>gradeció el comentario y expresó</w:t>
      </w:r>
      <w:r>
        <w:rPr>
          <w:lang w:eastAsia="es-MX"/>
        </w:rPr>
        <w:t xml:space="preserve"> estar en toda la disposición para compartir información y lo que se requiera con el fin de tener una mejor coordinación. </w:t>
      </w:r>
    </w:p>
    <w:p w:rsidR="001F739D" w:rsidRDefault="001F739D" w:rsidP="00A51420">
      <w:pPr>
        <w:spacing w:line="240" w:lineRule="auto"/>
        <w:contextualSpacing/>
        <w:jc w:val="both"/>
        <w:rPr>
          <w:lang w:eastAsia="es-MX"/>
        </w:rPr>
      </w:pPr>
    </w:p>
    <w:p w:rsidR="00627915" w:rsidRDefault="00387C33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>Por su parte</w:t>
      </w:r>
      <w:r w:rsidR="001662EF">
        <w:rPr>
          <w:lang w:eastAsia="es-MX"/>
        </w:rPr>
        <w:t>,</w:t>
      </w:r>
      <w:r>
        <w:rPr>
          <w:lang w:eastAsia="es-MX"/>
        </w:rPr>
        <w:t xml:space="preserve"> el Auditor Ortiz consult</w:t>
      </w:r>
      <w:r w:rsidR="00627915">
        <w:rPr>
          <w:lang w:eastAsia="es-MX"/>
        </w:rPr>
        <w:t xml:space="preserve">ó sobre el punto de realizar una evaluación anual de las acciones implementadas en materia de Control Interno. A lo anterior </w:t>
      </w:r>
      <w:r w:rsidR="001662EF">
        <w:rPr>
          <w:lang w:eastAsia="es-MX"/>
        </w:rPr>
        <w:t xml:space="preserve">la Contralora Hernández </w:t>
      </w:r>
      <w:r w:rsidR="00627915">
        <w:rPr>
          <w:lang w:eastAsia="es-MX"/>
        </w:rPr>
        <w:t>respondió que res</w:t>
      </w:r>
      <w:r w:rsidR="0041119F">
        <w:rPr>
          <w:lang w:eastAsia="es-MX"/>
        </w:rPr>
        <w:t>pecto ese punto</w:t>
      </w:r>
      <w:r w:rsidR="001662EF">
        <w:rPr>
          <w:lang w:eastAsia="es-MX"/>
        </w:rPr>
        <w:t>,</w:t>
      </w:r>
      <w:r w:rsidR="0041119F">
        <w:rPr>
          <w:lang w:eastAsia="es-MX"/>
        </w:rPr>
        <w:t xml:space="preserve"> no se realizará</w:t>
      </w:r>
      <w:r w:rsidR="001662EF">
        <w:rPr>
          <w:lang w:eastAsia="es-MX"/>
        </w:rPr>
        <w:t xml:space="preserve"> dicha evaluación</w:t>
      </w:r>
      <w:r w:rsidR="00627915">
        <w:rPr>
          <w:lang w:eastAsia="es-MX"/>
        </w:rPr>
        <w:t xml:space="preserve"> debido a que la planeación se estableció con base en los requerimientos de la Secretaría de Planeación, Administración y Finanzas. </w:t>
      </w:r>
    </w:p>
    <w:p w:rsidR="00627915" w:rsidRDefault="00627915" w:rsidP="00A51420">
      <w:pPr>
        <w:spacing w:line="240" w:lineRule="auto"/>
        <w:contextualSpacing/>
        <w:jc w:val="both"/>
        <w:rPr>
          <w:lang w:eastAsia="es-MX"/>
        </w:rPr>
      </w:pPr>
    </w:p>
    <w:p w:rsidR="0053523C" w:rsidRDefault="0053523C" w:rsidP="00A51420">
      <w:pPr>
        <w:spacing w:line="240" w:lineRule="auto"/>
        <w:contextualSpacing/>
        <w:jc w:val="both"/>
        <w:rPr>
          <w:lang w:eastAsia="es-MX"/>
        </w:rPr>
      </w:pPr>
      <w:r>
        <w:rPr>
          <w:lang w:eastAsia="es-MX"/>
        </w:rPr>
        <w:t>Al no haber más comentarios respecto al Plan de Trabajo del OIC,</w:t>
      </w:r>
      <w:r w:rsidR="00D36C02">
        <w:rPr>
          <w:lang w:eastAsia="es-MX"/>
        </w:rPr>
        <w:t xml:space="preserve"> el Presidente Alatorre agradeció</w:t>
      </w:r>
      <w:r>
        <w:rPr>
          <w:lang w:eastAsia="es-MX"/>
        </w:rPr>
        <w:t xml:space="preserve"> la exposición a la Contralora Hern</w:t>
      </w:r>
      <w:r w:rsidR="00D36C02">
        <w:rPr>
          <w:lang w:eastAsia="es-MX"/>
        </w:rPr>
        <w:t xml:space="preserve">ández y solicitó a la Secretaria Figueroa continuara con el desahogo del Orden del Día. </w:t>
      </w:r>
    </w:p>
    <w:p w:rsidR="00F73D2B" w:rsidRPr="0037366E" w:rsidRDefault="00F73D2B" w:rsidP="00A51420">
      <w:pPr>
        <w:spacing w:line="240" w:lineRule="auto"/>
        <w:contextualSpacing/>
        <w:jc w:val="both"/>
      </w:pPr>
    </w:p>
    <w:p w:rsidR="00EA72B5" w:rsidRPr="0037366E" w:rsidRDefault="00B45F65" w:rsidP="00EA72B5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Acuerdos</w:t>
      </w:r>
    </w:p>
    <w:p w:rsidR="00725E9E" w:rsidRDefault="00725E9E" w:rsidP="006F6F79">
      <w:pPr>
        <w:spacing w:line="240" w:lineRule="auto"/>
        <w:contextualSpacing/>
        <w:jc w:val="both"/>
      </w:pPr>
      <w:r>
        <w:t>La Secretaria Figueroa indicó que ha</w:t>
      </w:r>
      <w:r w:rsidR="00AB16AE">
        <w:t>sta el momento se han tomado tres</w:t>
      </w:r>
      <w:r>
        <w:t xml:space="preserve"> acuerdos: </w:t>
      </w:r>
    </w:p>
    <w:p w:rsidR="00725E9E" w:rsidRDefault="00725E9E" w:rsidP="006F6F79">
      <w:pPr>
        <w:spacing w:line="240" w:lineRule="auto"/>
        <w:contextualSpacing/>
        <w:jc w:val="both"/>
      </w:pPr>
    </w:p>
    <w:p w:rsidR="00C66CCD" w:rsidRDefault="000B219C" w:rsidP="000B219C">
      <w:pPr>
        <w:spacing w:line="240" w:lineRule="auto"/>
        <w:contextualSpacing/>
        <w:jc w:val="both"/>
        <w:rPr>
          <w:b/>
        </w:rPr>
      </w:pPr>
      <w:r w:rsidRPr="000B219C">
        <w:rPr>
          <w:b/>
        </w:rPr>
        <w:t xml:space="preserve">A.OG.2018.17 </w:t>
      </w:r>
    </w:p>
    <w:p w:rsidR="00AB16AE" w:rsidRDefault="00AB16AE" w:rsidP="000B219C">
      <w:pPr>
        <w:spacing w:line="240" w:lineRule="auto"/>
        <w:contextualSpacing/>
        <w:jc w:val="both"/>
      </w:pPr>
      <w:r>
        <w:t xml:space="preserve">Se tiene por presentada la propuesta de Plan </w:t>
      </w:r>
      <w:r w:rsidR="00C60D92">
        <w:t xml:space="preserve">Institucional </w:t>
      </w:r>
      <w:r>
        <w:t>de Trabajo de la Secretaría Ejecutiva 2018-2022.</w:t>
      </w:r>
    </w:p>
    <w:p w:rsidR="00AB16AE" w:rsidRPr="00AB16AE" w:rsidRDefault="00AB16AE" w:rsidP="000B219C">
      <w:pPr>
        <w:spacing w:line="240" w:lineRule="auto"/>
        <w:contextualSpacing/>
        <w:jc w:val="both"/>
      </w:pPr>
    </w:p>
    <w:p w:rsidR="00AB16AE" w:rsidRPr="00AB16AE" w:rsidRDefault="00AB16AE" w:rsidP="000B219C">
      <w:pPr>
        <w:spacing w:line="240" w:lineRule="auto"/>
        <w:contextualSpacing/>
        <w:jc w:val="both"/>
        <w:rPr>
          <w:b/>
          <w:lang w:val="es-MX" w:eastAsia="es-MX"/>
        </w:rPr>
      </w:pPr>
      <w:r>
        <w:rPr>
          <w:b/>
          <w:lang w:val="es-MX" w:eastAsia="es-MX"/>
        </w:rPr>
        <w:t>A.OG.2018.18</w:t>
      </w:r>
    </w:p>
    <w:p w:rsidR="000B219C" w:rsidRDefault="000B219C" w:rsidP="000B219C">
      <w:pPr>
        <w:spacing w:line="240" w:lineRule="auto"/>
        <w:contextualSpacing/>
        <w:jc w:val="both"/>
        <w:rPr>
          <w:lang w:val="es-MX" w:eastAsia="es-MX"/>
        </w:rPr>
      </w:pPr>
      <w:r>
        <w:t xml:space="preserve">Se aprueba el nombramiento de </w:t>
      </w:r>
      <w:r w:rsidR="00AB16AE">
        <w:rPr>
          <w:lang w:val="es-MX" w:eastAsia="es-MX"/>
        </w:rPr>
        <w:t>Fernando Villalvazo López como</w:t>
      </w:r>
      <w:r w:rsidRPr="000B219C">
        <w:rPr>
          <w:lang w:val="es-MX" w:eastAsia="es-MX"/>
        </w:rPr>
        <w:t xml:space="preserve"> Coordinador de Asuntos Jurídicos</w:t>
      </w:r>
      <w:r>
        <w:rPr>
          <w:lang w:val="es-MX" w:eastAsia="es-MX"/>
        </w:rPr>
        <w:t xml:space="preserve"> a partir del primero de octubre de 2018.</w:t>
      </w:r>
    </w:p>
    <w:p w:rsidR="00C66CCD" w:rsidRDefault="00C66CCD" w:rsidP="006F6F79">
      <w:pPr>
        <w:spacing w:line="240" w:lineRule="auto"/>
        <w:contextualSpacing/>
        <w:jc w:val="both"/>
        <w:rPr>
          <w:b/>
          <w:lang w:val="es-MX" w:eastAsia="es-MX"/>
        </w:rPr>
      </w:pPr>
    </w:p>
    <w:p w:rsidR="00C66CCD" w:rsidRDefault="00AB16AE" w:rsidP="006F6F79">
      <w:pPr>
        <w:spacing w:line="240" w:lineRule="auto"/>
        <w:contextualSpacing/>
        <w:jc w:val="both"/>
        <w:rPr>
          <w:b/>
          <w:lang w:val="es-MX" w:eastAsia="es-MX"/>
        </w:rPr>
      </w:pPr>
      <w:r>
        <w:rPr>
          <w:b/>
          <w:lang w:val="es-MX" w:eastAsia="es-MX"/>
        </w:rPr>
        <w:t>A.OG.2018.19</w:t>
      </w:r>
    </w:p>
    <w:p w:rsidR="00725E9E" w:rsidRPr="00C66CCD" w:rsidRDefault="00F61D20" w:rsidP="006F6F79">
      <w:pPr>
        <w:spacing w:line="240" w:lineRule="auto"/>
        <w:contextualSpacing/>
        <w:jc w:val="both"/>
        <w:rPr>
          <w:b/>
          <w:lang w:val="es-MX" w:eastAsia="es-MX"/>
        </w:rPr>
      </w:pPr>
      <w:r>
        <w:rPr>
          <w:lang w:val="es-MX" w:eastAsia="es-MX"/>
        </w:rPr>
        <w:t>Se apru</w:t>
      </w:r>
      <w:r w:rsidR="00C137AF">
        <w:rPr>
          <w:lang w:val="es-MX" w:eastAsia="es-MX"/>
        </w:rPr>
        <w:t>e</w:t>
      </w:r>
      <w:r>
        <w:rPr>
          <w:lang w:val="es-MX" w:eastAsia="es-MX"/>
        </w:rPr>
        <w:t>b</w:t>
      </w:r>
      <w:r w:rsidR="000B219C">
        <w:rPr>
          <w:lang w:val="es-MX" w:eastAsia="es-MX"/>
        </w:rPr>
        <w:t xml:space="preserve">a el nombramiento de </w:t>
      </w:r>
      <w:r w:rsidR="00AB16AE">
        <w:rPr>
          <w:lang w:val="es-MX" w:eastAsia="es-MX"/>
        </w:rPr>
        <w:t>Alicia Ortega Solis como</w:t>
      </w:r>
      <w:r w:rsidR="000B219C" w:rsidRPr="000B219C">
        <w:rPr>
          <w:lang w:val="es-MX" w:eastAsia="es-MX"/>
        </w:rPr>
        <w:t xml:space="preserve"> Coordinadora de la Unidad de Transparencia</w:t>
      </w:r>
      <w:r w:rsidR="000B219C">
        <w:rPr>
          <w:lang w:val="es-MX" w:eastAsia="es-MX"/>
        </w:rPr>
        <w:t xml:space="preserve"> a partir del primero de octubre de 2018.</w:t>
      </w:r>
    </w:p>
    <w:p w:rsidR="00C66CCD" w:rsidRDefault="00C66CCD" w:rsidP="006F6F79">
      <w:pPr>
        <w:spacing w:line="240" w:lineRule="auto"/>
        <w:contextualSpacing/>
        <w:jc w:val="both"/>
      </w:pPr>
    </w:p>
    <w:p w:rsidR="00D36C02" w:rsidRPr="00465D94" w:rsidRDefault="00B45F65" w:rsidP="00465D94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Asuntos Generales</w:t>
      </w:r>
    </w:p>
    <w:p w:rsidR="008B349C" w:rsidRDefault="00AB16AE" w:rsidP="006F6F79">
      <w:pPr>
        <w:spacing w:line="240" w:lineRule="auto"/>
        <w:contextualSpacing/>
        <w:jc w:val="both"/>
      </w:pPr>
      <w:r>
        <w:t>L</w:t>
      </w:r>
      <w:r w:rsidR="00D36C02">
        <w:t>a Secretaria Fi</w:t>
      </w:r>
      <w:r w:rsidR="00617B9D">
        <w:t xml:space="preserve">gueroa </w:t>
      </w:r>
      <w:r>
        <w:t>explicó</w:t>
      </w:r>
      <w:r w:rsidR="00D36C02">
        <w:t xml:space="preserve"> que se requiere contar con un Comité de</w:t>
      </w:r>
      <w:r w:rsidR="00617B9D">
        <w:t xml:space="preserve"> Adquisiciones para realizar</w:t>
      </w:r>
      <w:r w:rsidR="00D36C02">
        <w:t xml:space="preserve"> compras</w:t>
      </w:r>
      <w:r w:rsidR="00617B9D">
        <w:t xml:space="preserve"> por parte de la Secretaría Ejecutiva</w:t>
      </w:r>
      <w:r w:rsidR="00D36C02">
        <w:t>, así como un reglamento o adh</w:t>
      </w:r>
      <w:r w:rsidR="00CE7F7D">
        <w:t>erirnos a la normativa estatal</w:t>
      </w:r>
      <w:r w:rsidR="0041119F">
        <w:t xml:space="preserve">, </w:t>
      </w:r>
      <w:r>
        <w:t xml:space="preserve">mientras tanto </w:t>
      </w:r>
      <w:r w:rsidR="00617B9D">
        <w:t>solicitó la aprobación</w:t>
      </w:r>
      <w:r w:rsidR="00CE7F7D">
        <w:t xml:space="preserve"> para la adquisición directa, como lo permite la </w:t>
      </w:r>
      <w:r w:rsidR="00725E9E" w:rsidRPr="00725E9E">
        <w:t>Ley</w:t>
      </w:r>
      <w:r w:rsidR="0041119F">
        <w:t xml:space="preserve"> y el Reglamento</w:t>
      </w:r>
      <w:r w:rsidR="00725E9E" w:rsidRPr="00725E9E">
        <w:t xml:space="preserve"> de Compras Gubernamentales, Enajenaciones y Contratación de Servicios del Estado de Jalisco y sus Municipios</w:t>
      </w:r>
      <w:r w:rsidR="00465D94">
        <w:t>,</w:t>
      </w:r>
      <w:r w:rsidR="00725E9E">
        <w:t xml:space="preserve"> mediante los </w:t>
      </w:r>
      <w:r w:rsidR="00CE7F7D">
        <w:t>art</w:t>
      </w:r>
      <w:r w:rsidR="00725E9E">
        <w:t>ículos</w:t>
      </w:r>
      <w:r w:rsidR="00CE7F7D">
        <w:t xml:space="preserve"> 73 y 74</w:t>
      </w:r>
      <w:r w:rsidR="009C3096">
        <w:t xml:space="preserve">, donde establece </w:t>
      </w:r>
      <w:r w:rsidR="00851992">
        <w:t>que por excepción se puede realizar</w:t>
      </w:r>
      <w:r w:rsidR="00CE7F7D">
        <w:t xml:space="preserve"> una adjudicación directa</w:t>
      </w:r>
      <w:r w:rsidR="00851992">
        <w:t xml:space="preserve"> siemp</w:t>
      </w:r>
      <w:r w:rsidR="0041119F">
        <w:t>re y cuando no rebasen los $12,5</w:t>
      </w:r>
      <w:r w:rsidR="00851992">
        <w:t xml:space="preserve">00.00 pesos. Lo anterior, </w:t>
      </w:r>
      <w:r w:rsidR="00CE7F7D">
        <w:t xml:space="preserve">para la compra de dos boletos de avión, así como el pago de hospedaje para </w:t>
      </w:r>
      <w:r w:rsidR="00465D94">
        <w:t>la participación en el 7º.</w:t>
      </w:r>
      <w:r w:rsidR="006666EA">
        <w:t xml:space="preserve"> Seminario Internacional RRC 2018, </w:t>
      </w:r>
      <w:r w:rsidR="00196DBB">
        <w:t>“</w:t>
      </w:r>
      <w:r w:rsidR="006666EA">
        <w:t>Retos de las Políticas Anticorrupción: De la captura al universalismo</w:t>
      </w:r>
      <w:r w:rsidR="00196DBB">
        <w:t>”</w:t>
      </w:r>
      <w:r w:rsidR="006666EA">
        <w:t xml:space="preserve">, organizado por la Red por la Rendición de Cuentas, que se llevará a cabo el 2 de octubre en la Ciudad de México. </w:t>
      </w:r>
    </w:p>
    <w:p w:rsidR="006666EA" w:rsidRDefault="006666EA" w:rsidP="006F6F79">
      <w:pPr>
        <w:spacing w:line="240" w:lineRule="auto"/>
        <w:contextualSpacing/>
        <w:jc w:val="both"/>
      </w:pPr>
    </w:p>
    <w:p w:rsidR="008B349C" w:rsidRDefault="008B349C" w:rsidP="006F6F79">
      <w:pPr>
        <w:spacing w:line="240" w:lineRule="auto"/>
        <w:contextualSpacing/>
        <w:jc w:val="both"/>
      </w:pPr>
      <w:r>
        <w:lastRenderedPageBreak/>
        <w:t xml:space="preserve">Por otro lado, </w:t>
      </w:r>
      <w:r w:rsidR="006666EA">
        <w:t>la Secretaria Figueroa expuso</w:t>
      </w:r>
      <w:r>
        <w:t xml:space="preserve"> </w:t>
      </w:r>
      <w:r w:rsidR="006666EA">
        <w:t xml:space="preserve">la propuesta </w:t>
      </w:r>
      <w:r w:rsidR="00196DBB">
        <w:t>para apoyar con</w:t>
      </w:r>
      <w:r w:rsidR="006666EA">
        <w:t xml:space="preserve"> viáticos al P</w:t>
      </w:r>
      <w:r>
        <w:t>residente del Comité Coordinador en sus funciones como tal,</w:t>
      </w:r>
      <w:r w:rsidR="00E5744D">
        <w:t xml:space="preserve"> mencionó que </w:t>
      </w:r>
      <w:r w:rsidR="006666EA">
        <w:t>existen actividades de representa</w:t>
      </w:r>
      <w:r w:rsidR="003C68AF">
        <w:t>ción que se realiza</w:t>
      </w:r>
      <w:r w:rsidR="00570863">
        <w:t xml:space="preserve"> y</w:t>
      </w:r>
      <w:r w:rsidR="006666EA">
        <w:t xml:space="preserve"> tienen un efecto directo en el Comité Coordinador</w:t>
      </w:r>
      <w:r w:rsidR="00196DBB">
        <w:t xml:space="preserve">. </w:t>
      </w:r>
      <w:r w:rsidR="006666EA">
        <w:t>Comentó</w:t>
      </w:r>
      <w:r w:rsidR="00F1632B">
        <w:t xml:space="preserve"> el caso en especí</w:t>
      </w:r>
      <w:r w:rsidR="00936221">
        <w:t>fico</w:t>
      </w:r>
      <w:r w:rsidR="006666EA">
        <w:t xml:space="preserve"> sobre la Consulta Pú</w:t>
      </w:r>
      <w:r>
        <w:t>blica</w:t>
      </w:r>
      <w:r w:rsidR="006666EA">
        <w:t xml:space="preserve"> de la Política Nacional A</w:t>
      </w:r>
      <w:r>
        <w:t>nticorrupción</w:t>
      </w:r>
      <w:r w:rsidR="00936221">
        <w:t xml:space="preserve"> y lo sometió</w:t>
      </w:r>
      <w:r>
        <w:t xml:space="preserve"> a su consideración</w:t>
      </w:r>
      <w:r w:rsidR="00936221">
        <w:t>, señaló que</w:t>
      </w:r>
      <w:r w:rsidR="003C68AF">
        <w:t>, en caso de aprobarse</w:t>
      </w:r>
      <w:r w:rsidR="00936221">
        <w:t xml:space="preserve"> se solicitará toda la documentación requerida en cuanto a entregables, informe y </w:t>
      </w:r>
      <w:r w:rsidR="00570863">
        <w:t xml:space="preserve">siempre </w:t>
      </w:r>
      <w:r w:rsidR="00936221">
        <w:t xml:space="preserve">bajo los criterios de austeridad que </w:t>
      </w:r>
      <w:r w:rsidR="00465D94">
        <w:t>correspondan</w:t>
      </w:r>
      <w:r w:rsidR="00936221">
        <w:t>, y se sufragar</w:t>
      </w:r>
      <w:r w:rsidR="004228CA">
        <w:t>á</w:t>
      </w:r>
      <w:r w:rsidR="00936221">
        <w:t xml:space="preserve"> el pago de viáticos exclusivamente en los casos donde se tenga un impacto </w:t>
      </w:r>
      <w:r w:rsidR="00570863">
        <w:t>evidente hacia</w:t>
      </w:r>
      <w:r w:rsidR="00936221">
        <w:t xml:space="preserve"> el Comité Coordinador.</w:t>
      </w:r>
    </w:p>
    <w:p w:rsidR="00936221" w:rsidRDefault="00936221" w:rsidP="006F6F79">
      <w:pPr>
        <w:spacing w:line="240" w:lineRule="auto"/>
        <w:contextualSpacing/>
        <w:jc w:val="both"/>
      </w:pPr>
    </w:p>
    <w:p w:rsidR="008B349C" w:rsidRDefault="009645C5" w:rsidP="006F6F79">
      <w:pPr>
        <w:spacing w:line="240" w:lineRule="auto"/>
        <w:contextualSpacing/>
        <w:jc w:val="both"/>
      </w:pPr>
      <w:r>
        <w:t>En</w:t>
      </w:r>
      <w:r w:rsidR="00196DBB">
        <w:t xml:space="preserve"> relación a este</w:t>
      </w:r>
      <w:r w:rsidR="00886032">
        <w:t xml:space="preserve"> tema de </w:t>
      </w:r>
      <w:r w:rsidR="008B349C">
        <w:t>adquisiciones</w:t>
      </w:r>
      <w:r>
        <w:t xml:space="preserve">, la Presidenta Cantero </w:t>
      </w:r>
      <w:r w:rsidR="003C68AF">
        <w:t>cuestionó</w:t>
      </w:r>
      <w:r>
        <w:t xml:space="preserve"> </w:t>
      </w:r>
      <w:r w:rsidR="008B349C">
        <w:t xml:space="preserve">si </w:t>
      </w:r>
      <w:r>
        <w:t xml:space="preserve">ya se contaba con </w:t>
      </w:r>
      <w:r w:rsidR="008B349C">
        <w:t xml:space="preserve">el recurso </w:t>
      </w:r>
      <w:r w:rsidR="0010087E">
        <w:t>de la Se</w:t>
      </w:r>
      <w:r>
        <w:t>cretaría Ejecutiva respecto del ejercicio presupuestal</w:t>
      </w:r>
      <w:r w:rsidR="0010087E">
        <w:t xml:space="preserve"> del 2018. A lo anterior</w:t>
      </w:r>
      <w:r w:rsidR="00196DBB">
        <w:t>,</w:t>
      </w:r>
      <w:r w:rsidR="0010087E">
        <w:t xml:space="preserve"> la Secretaria Técnica confirmó que actualmente se reciben las ministraciones </w:t>
      </w:r>
      <w:r>
        <w:t>mensuales.</w:t>
      </w:r>
      <w:r w:rsidR="0010087E">
        <w:t xml:space="preserve"> </w:t>
      </w:r>
      <w:r w:rsidR="00196DBB">
        <w:t>La</w:t>
      </w:r>
      <w:r w:rsidR="0010087E">
        <w:t xml:space="preserve"> Presidenta C</w:t>
      </w:r>
      <w:r w:rsidR="0093506D">
        <w:t>antero, propuso</w:t>
      </w:r>
      <w:r>
        <w:t xml:space="preserve"> que </w:t>
      </w:r>
      <w:r w:rsidR="00196DBB">
        <w:t>se faculte</w:t>
      </w:r>
      <w:r>
        <w:t xml:space="preserve"> </w:t>
      </w:r>
      <w:r w:rsidR="00196DBB">
        <w:t xml:space="preserve">a la </w:t>
      </w:r>
      <w:r>
        <w:t>Secretaría E</w:t>
      </w:r>
      <w:r w:rsidR="0010087E">
        <w:t xml:space="preserve">jecutiva </w:t>
      </w:r>
      <w:r w:rsidR="00570863">
        <w:t>para</w:t>
      </w:r>
      <w:r w:rsidR="0010087E">
        <w:t xml:space="preserve"> </w:t>
      </w:r>
      <w:r w:rsidR="00886032">
        <w:t>realizar</w:t>
      </w:r>
      <w:r w:rsidR="0010087E">
        <w:t xml:space="preserve"> las gestiones necesarias con las adquisic</w:t>
      </w:r>
      <w:r w:rsidR="00564A2A">
        <w:t>iones que no rebasen los $12,500</w:t>
      </w:r>
      <w:r w:rsidR="0010087E">
        <w:t xml:space="preserve">.00 pesos, como </w:t>
      </w:r>
      <w:r w:rsidR="00886032">
        <w:t>lo establece la legislación del</w:t>
      </w:r>
      <w:r w:rsidR="0010087E">
        <w:t xml:space="preserve"> Estado de Jalisco</w:t>
      </w:r>
      <w:r w:rsidR="00AB6AC8">
        <w:t xml:space="preserve"> y que se autorice</w:t>
      </w:r>
      <w:r w:rsidR="0010087E">
        <w:t xml:space="preserve"> dicho monto, pa</w:t>
      </w:r>
      <w:r w:rsidR="00886032">
        <w:t>ra que se realicen las compras requeridas, en tanto se cuente con</w:t>
      </w:r>
      <w:r w:rsidR="0010087E">
        <w:t xml:space="preserve"> reglamen</w:t>
      </w:r>
      <w:r w:rsidR="00886032">
        <w:t>to especí</w:t>
      </w:r>
      <w:r w:rsidR="0010087E">
        <w:t xml:space="preserve">fico. </w:t>
      </w:r>
    </w:p>
    <w:p w:rsidR="0010087E" w:rsidRDefault="0010087E" w:rsidP="006F6F79">
      <w:pPr>
        <w:spacing w:line="240" w:lineRule="auto"/>
        <w:contextualSpacing/>
        <w:jc w:val="both"/>
      </w:pPr>
    </w:p>
    <w:p w:rsidR="0010087E" w:rsidRDefault="0010087E" w:rsidP="006F6F79">
      <w:pPr>
        <w:spacing w:line="240" w:lineRule="auto"/>
        <w:contextualSpacing/>
        <w:jc w:val="both"/>
      </w:pPr>
      <w:r>
        <w:t xml:space="preserve">Por </w:t>
      </w:r>
      <w:r w:rsidR="00AB6AC8">
        <w:t>otro lado, la Presidenta Cantero</w:t>
      </w:r>
      <w:r>
        <w:t xml:space="preserve">, </w:t>
      </w:r>
      <w:r w:rsidR="00886032">
        <w:t>manifestó que es necesario saber</w:t>
      </w:r>
      <w:r>
        <w:t xml:space="preserve"> cómo es que se está realizando a niv</w:t>
      </w:r>
      <w:r w:rsidR="00886032">
        <w:t>el nacional el pago de viáticos</w:t>
      </w:r>
      <w:r>
        <w:t xml:space="preserve"> para el Pr</w:t>
      </w:r>
      <w:r w:rsidR="00886032">
        <w:t>esidente del Comité Coordinador, lo anterior con el fin de contar con un referente.</w:t>
      </w:r>
    </w:p>
    <w:p w:rsidR="0010087E" w:rsidRDefault="0010087E" w:rsidP="006F6F79">
      <w:pPr>
        <w:spacing w:line="240" w:lineRule="auto"/>
        <w:contextualSpacing/>
        <w:jc w:val="both"/>
      </w:pPr>
    </w:p>
    <w:p w:rsidR="00196DBB" w:rsidRDefault="00196DBB" w:rsidP="006F6F79">
      <w:pPr>
        <w:spacing w:line="240" w:lineRule="auto"/>
        <w:contextualSpacing/>
        <w:jc w:val="both"/>
      </w:pPr>
      <w:r>
        <w:t>La Secretaria Figueroa recapituló</w:t>
      </w:r>
      <w:r w:rsidR="0010087E">
        <w:t xml:space="preserve"> </w:t>
      </w:r>
      <w:r w:rsidR="00465D94">
        <w:t>e</w:t>
      </w:r>
      <w:r w:rsidR="0010087E">
        <w:t xml:space="preserve">l primer </w:t>
      </w:r>
      <w:r w:rsidR="00AB6AC8">
        <w:t xml:space="preserve">punto, </w:t>
      </w:r>
      <w:r w:rsidR="00465D94">
        <w:t xml:space="preserve">y reiteró </w:t>
      </w:r>
      <w:r w:rsidR="00AB6AC8">
        <w:t>la necesidad de someter a votación de los integrantes del Órgano de Gobierno,</w:t>
      </w:r>
      <w:r>
        <w:t xml:space="preserve"> la autorización para que ella pueda realizar adquisiciones directas</w:t>
      </w:r>
      <w:r w:rsidR="00AB6AC8">
        <w:t xml:space="preserve"> </w:t>
      </w:r>
      <w:r w:rsidR="00C60D92">
        <w:t>por un</w:t>
      </w:r>
      <w:r w:rsidR="00AB6AC8">
        <w:t xml:space="preserve"> monto de</w:t>
      </w:r>
      <w:r w:rsidR="00C60D92">
        <w:t xml:space="preserve"> hasta</w:t>
      </w:r>
      <w:r w:rsidR="00AB6AC8">
        <w:t xml:space="preserve"> $12,500.00 pesos</w:t>
      </w:r>
      <w:r w:rsidR="003C68AF">
        <w:t xml:space="preserve">. </w:t>
      </w:r>
      <w:r>
        <w:t>El Presidente Alatorre sometió a votación y quedó aprobado por unanimidad esta autorización.</w:t>
      </w:r>
    </w:p>
    <w:p w:rsidR="00196DBB" w:rsidRDefault="00196DBB" w:rsidP="006F6F79">
      <w:pPr>
        <w:spacing w:line="240" w:lineRule="auto"/>
        <w:contextualSpacing/>
        <w:jc w:val="both"/>
      </w:pPr>
    </w:p>
    <w:p w:rsidR="00570863" w:rsidRDefault="00AB6AC8" w:rsidP="006F6F79">
      <w:pPr>
        <w:spacing w:line="240" w:lineRule="auto"/>
        <w:contextualSpacing/>
        <w:jc w:val="both"/>
      </w:pPr>
      <w:r>
        <w:t xml:space="preserve">Respecto al pago de viáticos para el Presidente del Comité Coordinador, mencionó </w:t>
      </w:r>
      <w:r w:rsidR="00C60D92">
        <w:t xml:space="preserve">la Secretaria Figueroa, </w:t>
      </w:r>
      <w:r>
        <w:t>que existe una</w:t>
      </w:r>
      <w:r w:rsidR="003C68AF">
        <w:t xml:space="preserve"> dificultad legal</w:t>
      </w:r>
      <w:r>
        <w:t xml:space="preserve"> ya que</w:t>
      </w:r>
      <w:r w:rsidR="008A0B80">
        <w:t xml:space="preserve"> </w:t>
      </w:r>
      <w:r>
        <w:t>el</w:t>
      </w:r>
      <w:r w:rsidR="008A0B80">
        <w:t xml:space="preserve"> C</w:t>
      </w:r>
      <w:r>
        <w:t xml:space="preserve">omité de </w:t>
      </w:r>
      <w:r w:rsidR="008A0B80">
        <w:t>P</w:t>
      </w:r>
      <w:r>
        <w:t xml:space="preserve">articipación </w:t>
      </w:r>
      <w:r w:rsidR="008A0B80">
        <w:t>S</w:t>
      </w:r>
      <w:r>
        <w:t>ocial</w:t>
      </w:r>
      <w:r w:rsidR="008A0B80">
        <w:t xml:space="preserve"> </w:t>
      </w:r>
      <w:r>
        <w:t>no cuenta con personalidad jur</w:t>
      </w:r>
      <w:r w:rsidR="00731098">
        <w:t>ídica y existe</w:t>
      </w:r>
      <w:r w:rsidR="008A0B80">
        <w:t xml:space="preserve"> una confusió</w:t>
      </w:r>
      <w:r w:rsidR="00731098">
        <w:t xml:space="preserve">n subjetiva en relación a la representación del Presidente del CPS </w:t>
      </w:r>
      <w:r w:rsidR="008A0B80">
        <w:t xml:space="preserve">cuando </w:t>
      </w:r>
      <w:r w:rsidR="00731098">
        <w:t xml:space="preserve">funge como Presidente del Comité Coordinador. </w:t>
      </w:r>
      <w:r w:rsidR="00C60D92">
        <w:t>A</w:t>
      </w:r>
      <w:r w:rsidR="00731098">
        <w:t xml:space="preserve"> nive</w:t>
      </w:r>
      <w:r w:rsidR="003D5215">
        <w:t>l nacional y en algunos Estados</w:t>
      </w:r>
      <w:r w:rsidR="00465D94">
        <w:t xml:space="preserve"> comentó</w:t>
      </w:r>
      <w:r w:rsidR="003D5215">
        <w:t xml:space="preserve">, </w:t>
      </w:r>
      <w:r w:rsidR="00570863">
        <w:t xml:space="preserve">que se ha aprobado el pago de </w:t>
      </w:r>
      <w:r w:rsidR="00731098">
        <w:t>viáticos</w:t>
      </w:r>
      <w:r w:rsidR="008A0B80">
        <w:t xml:space="preserve"> </w:t>
      </w:r>
      <w:r w:rsidR="00731098">
        <w:t>siempre y cuando la actividad que se realice incida directamente en el C</w:t>
      </w:r>
      <w:r w:rsidR="00570863">
        <w:t xml:space="preserve">omité </w:t>
      </w:r>
      <w:r w:rsidR="00731098">
        <w:t>C</w:t>
      </w:r>
      <w:r w:rsidR="00570863">
        <w:t xml:space="preserve">oordinador. </w:t>
      </w:r>
    </w:p>
    <w:p w:rsidR="0010087E" w:rsidRDefault="008A0B80" w:rsidP="006F6F79">
      <w:pPr>
        <w:spacing w:line="240" w:lineRule="auto"/>
        <w:contextualSpacing/>
        <w:jc w:val="both"/>
      </w:pPr>
      <w:r>
        <w:t xml:space="preserve"> </w:t>
      </w:r>
    </w:p>
    <w:p w:rsidR="00D36CF5" w:rsidRDefault="00D36CF5" w:rsidP="006F6F79">
      <w:pPr>
        <w:spacing w:line="240" w:lineRule="auto"/>
        <w:contextualSpacing/>
        <w:jc w:val="both"/>
      </w:pPr>
      <w:r>
        <w:t xml:space="preserve">El presidente Alatorre </w:t>
      </w:r>
      <w:r w:rsidR="00196DBB">
        <w:t xml:space="preserve">por su parte, </w:t>
      </w:r>
      <w:r w:rsidR="003C68AF">
        <w:t>señaló</w:t>
      </w:r>
      <w:r w:rsidR="00FC702E">
        <w:t xml:space="preserve"> que existe una gran confusión sobre </w:t>
      </w:r>
      <w:r>
        <w:t>la estructura del Sistema</w:t>
      </w:r>
      <w:r w:rsidR="00FC702E">
        <w:t xml:space="preserve"> Estatal</w:t>
      </w:r>
      <w:r w:rsidR="00196DBB">
        <w:t xml:space="preserve"> Anticorrupción y su Secretarí</w:t>
      </w:r>
      <w:r>
        <w:t xml:space="preserve">a Ejecutiva y por otro lado, la complejidad en las actividades que se requieren desarrollar en representación del CPS y </w:t>
      </w:r>
      <w:r w:rsidR="00FC702E">
        <w:t xml:space="preserve">que inciden directamente en el Sistema Estatal. </w:t>
      </w:r>
      <w:r w:rsidR="003D5215">
        <w:t>Apuntó</w:t>
      </w:r>
      <w:r>
        <w:t xml:space="preserve"> que si bien</w:t>
      </w:r>
      <w:r w:rsidR="00196DBB">
        <w:t xml:space="preserve"> su gestión está</w:t>
      </w:r>
      <w:r>
        <w:t xml:space="preserve"> por concluir, es importante establecer l</w:t>
      </w:r>
      <w:r w:rsidR="003C68AF">
        <w:t xml:space="preserve">os Acuerdos </w:t>
      </w:r>
      <w:r w:rsidR="00FC702E">
        <w:t>para la pe</w:t>
      </w:r>
      <w:r w:rsidR="003C68AF">
        <w:t>rsona que ocupe la presidencia en lo sucesivo.</w:t>
      </w:r>
    </w:p>
    <w:p w:rsidR="00D36CF5" w:rsidRDefault="00D36CF5" w:rsidP="006F6F79">
      <w:pPr>
        <w:spacing w:line="240" w:lineRule="auto"/>
        <w:contextualSpacing/>
        <w:jc w:val="both"/>
      </w:pPr>
    </w:p>
    <w:p w:rsidR="00D36CF5" w:rsidRDefault="00D36CF5" w:rsidP="006F6F79">
      <w:pPr>
        <w:spacing w:line="240" w:lineRule="auto"/>
        <w:contextualSpacing/>
        <w:jc w:val="both"/>
      </w:pPr>
    </w:p>
    <w:p w:rsidR="0093506D" w:rsidRDefault="00D36CF5" w:rsidP="006F6F79">
      <w:pPr>
        <w:spacing w:line="240" w:lineRule="auto"/>
        <w:contextualSpacing/>
        <w:jc w:val="both"/>
      </w:pPr>
      <w:r>
        <w:t xml:space="preserve">La Presidenta Cantero </w:t>
      </w:r>
      <w:r w:rsidR="00BB38D4">
        <w:t>consultó</w:t>
      </w:r>
      <w:r>
        <w:t xml:space="preserve"> </w:t>
      </w:r>
      <w:r w:rsidR="002A5344">
        <w:t>si ese tema se debía resolver a la brevedad o no. La Secretaria Figueroa respondió que de cara a los eventos que se p</w:t>
      </w:r>
      <w:r w:rsidR="0093506D">
        <w:t xml:space="preserve">udieran </w:t>
      </w:r>
      <w:r w:rsidR="0093506D">
        <w:lastRenderedPageBreak/>
        <w:t>presentar, si requería</w:t>
      </w:r>
      <w:r w:rsidR="002A5344">
        <w:t xml:space="preserve"> que fuera analizado y en su caso aprobado por el OG, y señaló la asistencia que tuvo</w:t>
      </w:r>
      <w:r w:rsidR="00196DBB">
        <w:t xml:space="preserve"> que realizar</w:t>
      </w:r>
      <w:r w:rsidR="002A5344">
        <w:t xml:space="preserve"> el Presidente Alatorre a Puebl</w:t>
      </w:r>
      <w:r w:rsidR="00196DBB">
        <w:t>a el pasado 7 de septiembre para</w:t>
      </w:r>
      <w:r w:rsidR="002A5344">
        <w:t xml:space="preserve"> atender asuntos relacionado</w:t>
      </w:r>
      <w:r w:rsidR="00DE4090">
        <w:t>s con</w:t>
      </w:r>
      <w:r w:rsidR="002A5344">
        <w:t xml:space="preserve"> la </w:t>
      </w:r>
      <w:r w:rsidR="0093506D">
        <w:t>Consulta Pública</w:t>
      </w:r>
      <w:r w:rsidR="00196DBB">
        <w:t xml:space="preserve"> de la Política Nacional Anticorrupción</w:t>
      </w:r>
      <w:r w:rsidR="0093506D">
        <w:t>.</w:t>
      </w:r>
    </w:p>
    <w:p w:rsidR="00AD03E7" w:rsidRDefault="00AD03E7" w:rsidP="006F6F79">
      <w:pPr>
        <w:spacing w:line="240" w:lineRule="auto"/>
        <w:contextualSpacing/>
        <w:jc w:val="both"/>
      </w:pPr>
    </w:p>
    <w:p w:rsidR="002A5344" w:rsidRDefault="006C197C" w:rsidP="006F6F79">
      <w:pPr>
        <w:spacing w:line="240" w:lineRule="auto"/>
        <w:contextualSpacing/>
        <w:jc w:val="both"/>
      </w:pPr>
      <w:r>
        <w:t>La Presidenta Cantero señaló que le gustaría tener la seguridad jurídica para evitar futuras observaciones por parte de la Auditoría o la Contraloría, comentó que a nivel nacional no existe una partida median</w:t>
      </w:r>
      <w:r w:rsidR="00196DBB">
        <w:t>te la cual se pueda realizar esa</w:t>
      </w:r>
      <w:r>
        <w:t xml:space="preserve"> erogación,</w:t>
      </w:r>
      <w:r w:rsidR="0093506D">
        <w:t xml:space="preserve"> sin embargo</w:t>
      </w:r>
      <w:r w:rsidR="00196DBB">
        <w:t>,</w:t>
      </w:r>
      <w:r w:rsidR="0093506D">
        <w:t xml:space="preserve"> en el E</w:t>
      </w:r>
      <w:r w:rsidR="00196DBB">
        <w:t>stado de Jalisco sí</w:t>
      </w:r>
      <w:r>
        <w:t xml:space="preserve"> existe una partida en la cual </w:t>
      </w:r>
      <w:r w:rsidR="00AD03E7">
        <w:t>se puede fundamentar</w:t>
      </w:r>
      <w:r w:rsidR="0093506D">
        <w:t xml:space="preserve"> el Acuerdo</w:t>
      </w:r>
      <w:r>
        <w:t xml:space="preserve">. </w:t>
      </w:r>
      <w:r w:rsidR="0093506D">
        <w:t xml:space="preserve">Consideró </w:t>
      </w:r>
      <w:r w:rsidR="00AD03E7">
        <w:t xml:space="preserve">importante </w:t>
      </w:r>
      <w:r w:rsidR="0093506D">
        <w:t xml:space="preserve">contar con la precisión de qué partida sería </w:t>
      </w:r>
      <w:r w:rsidR="00196DBB">
        <w:t>antes de</w:t>
      </w:r>
      <w:r w:rsidR="0093506D">
        <w:t xml:space="preserve"> emitir el voto.</w:t>
      </w:r>
      <w:r>
        <w:t xml:space="preserve"> </w:t>
      </w:r>
    </w:p>
    <w:p w:rsidR="006C197C" w:rsidRDefault="006C197C" w:rsidP="006F6F79">
      <w:pPr>
        <w:spacing w:line="240" w:lineRule="auto"/>
        <w:contextualSpacing/>
        <w:jc w:val="both"/>
      </w:pPr>
    </w:p>
    <w:p w:rsidR="006C197C" w:rsidRDefault="006C197C" w:rsidP="006F6F79">
      <w:pPr>
        <w:spacing w:line="240" w:lineRule="auto"/>
        <w:contextualSpacing/>
        <w:jc w:val="both"/>
      </w:pPr>
      <w:r>
        <w:t>La Contralora Brito comentó que se puede someter a aprobación en lo general</w:t>
      </w:r>
      <w:r w:rsidR="003D5215">
        <w:t>,</w:t>
      </w:r>
      <w:r>
        <w:t xml:space="preserve"> el pago</w:t>
      </w:r>
      <w:r w:rsidR="0093506D">
        <w:t xml:space="preserve"> de viáticos para el Presidente</w:t>
      </w:r>
      <w:r w:rsidR="004352D6">
        <w:t xml:space="preserve"> y vinculado</w:t>
      </w:r>
      <w:r w:rsidR="003D5215">
        <w:t xml:space="preserve"> al tope de gastos establecido para </w:t>
      </w:r>
      <w:r w:rsidR="00B6274E">
        <w:t>la Secretaría Ejecutiva</w:t>
      </w:r>
      <w:r w:rsidR="00AD03E7">
        <w:t>,</w:t>
      </w:r>
      <w:r w:rsidR="00B6274E">
        <w:t xml:space="preserve"> </w:t>
      </w:r>
      <w:r w:rsidR="003D5215">
        <w:t xml:space="preserve">de </w:t>
      </w:r>
      <w:r w:rsidR="0093506D">
        <w:t>$12,500.00 pesos</w:t>
      </w:r>
      <w:r w:rsidR="003D5215">
        <w:t>,</w:t>
      </w:r>
      <w:r w:rsidR="00AD03E7">
        <w:t xml:space="preserve"> y otorgar </w:t>
      </w:r>
      <w:r w:rsidR="00B6274E">
        <w:t>atribuciones</w:t>
      </w:r>
      <w:r w:rsidR="0093506D">
        <w:t xml:space="preserve"> con voto de confianza</w:t>
      </w:r>
      <w:r w:rsidR="00B6274E">
        <w:t xml:space="preserve"> a la Secretaría Figueroa para realizar las </w:t>
      </w:r>
      <w:r w:rsidR="0093506D">
        <w:t xml:space="preserve">gestiones y </w:t>
      </w:r>
      <w:r w:rsidR="00B6274E">
        <w:t xml:space="preserve">compras necesarias. </w:t>
      </w:r>
    </w:p>
    <w:p w:rsidR="00B6274E" w:rsidRDefault="00B6274E" w:rsidP="006F6F79">
      <w:pPr>
        <w:spacing w:line="240" w:lineRule="auto"/>
        <w:contextualSpacing/>
        <w:jc w:val="both"/>
      </w:pPr>
    </w:p>
    <w:p w:rsidR="00B6274E" w:rsidRDefault="00B6274E" w:rsidP="006F6F79">
      <w:pPr>
        <w:spacing w:line="240" w:lineRule="auto"/>
        <w:contextualSpacing/>
        <w:jc w:val="both"/>
      </w:pPr>
      <w:r>
        <w:t>Respecto del tema de viá</w:t>
      </w:r>
      <w:r w:rsidR="00AE1B64">
        <w:t>ticos, el Fiscal Especializado D</w:t>
      </w:r>
      <w:r>
        <w:t xml:space="preserve">e la Cruz manifestó tener dudas y concuerda con la Presidenta Cantero en que deben quedar bien establecidos los fundamentos legales para evitar futuros señalamientos. </w:t>
      </w:r>
    </w:p>
    <w:p w:rsidR="00B6274E" w:rsidRDefault="00B6274E" w:rsidP="006F6F79">
      <w:pPr>
        <w:spacing w:line="240" w:lineRule="auto"/>
        <w:contextualSpacing/>
        <w:jc w:val="both"/>
      </w:pPr>
    </w:p>
    <w:p w:rsidR="00B6274E" w:rsidRDefault="004352D6" w:rsidP="006F6F79">
      <w:pPr>
        <w:spacing w:line="240" w:lineRule="auto"/>
        <w:contextualSpacing/>
        <w:jc w:val="both"/>
      </w:pPr>
      <w:r>
        <w:t>Se dialogó</w:t>
      </w:r>
      <w:r w:rsidR="00B6274E">
        <w:t xml:space="preserve"> sobre los montos, </w:t>
      </w:r>
      <w:r w:rsidR="003D5215">
        <w:t>criterios, lineamientos y apego</w:t>
      </w:r>
      <w:r w:rsidR="00B6274E">
        <w:t xml:space="preserve"> a las legislaciones correspondientes como </w:t>
      </w:r>
      <w:r w:rsidR="00E104D8">
        <w:t xml:space="preserve">la </w:t>
      </w:r>
      <w:r w:rsidR="00E104D8" w:rsidRPr="00E104D8">
        <w:t>Ley de Austeridad y Ahorro del Estado de Jalisco y sus Municipios</w:t>
      </w:r>
      <w:r w:rsidR="00B6274E">
        <w:t xml:space="preserve">, </w:t>
      </w:r>
      <w:r w:rsidR="00E104D8" w:rsidRPr="00E104D8">
        <w:t>Ley de Compras Gubernamentales, Enajenaciones y Contratación de Servicios del Estado de Jalisco y sus Municipios</w:t>
      </w:r>
      <w:r w:rsidR="00E104D8">
        <w:t xml:space="preserve">, </w:t>
      </w:r>
      <w:r>
        <w:t>entre otras. P</w:t>
      </w:r>
      <w:r w:rsidR="00B6274E">
        <w:t>a</w:t>
      </w:r>
      <w:r>
        <w:t>ra el pago de viáticos en especí</w:t>
      </w:r>
      <w:r w:rsidR="00B6274E">
        <w:t xml:space="preserve">fico al Presidente del Comité Coordinador, </w:t>
      </w:r>
      <w:r w:rsidR="00E104D8">
        <w:t>se estableció que al incorporarse el</w:t>
      </w:r>
      <w:r w:rsidR="00B6274E">
        <w:t xml:space="preserve"> Coordinador de Asuntos Jurídicos</w:t>
      </w:r>
      <w:r w:rsidR="003D5215">
        <w:t>,</w:t>
      </w:r>
      <w:r w:rsidR="00B6274E">
        <w:t xml:space="preserve"> deberá encargarse de dichos temas para poder tener </w:t>
      </w:r>
      <w:r>
        <w:t>la</w:t>
      </w:r>
      <w:r w:rsidR="00E104D8">
        <w:t xml:space="preserve"> certeza</w:t>
      </w:r>
      <w:r w:rsidR="00B6274E">
        <w:t xml:space="preserve">. </w:t>
      </w:r>
    </w:p>
    <w:p w:rsidR="00B6274E" w:rsidRDefault="00B6274E" w:rsidP="006F6F79">
      <w:pPr>
        <w:spacing w:line="240" w:lineRule="auto"/>
        <w:contextualSpacing/>
        <w:jc w:val="both"/>
      </w:pPr>
    </w:p>
    <w:p w:rsidR="00B6274E" w:rsidRDefault="00B6274E" w:rsidP="006F6F79">
      <w:pPr>
        <w:spacing w:line="240" w:lineRule="auto"/>
        <w:contextualSpacing/>
        <w:jc w:val="both"/>
      </w:pPr>
      <w:r>
        <w:t>La Secretaria Figueroa expuso sobre la importancia de establecer los lineamientos en el tema, ya que la Presidencia es itinerante y se</w:t>
      </w:r>
      <w:r w:rsidR="00E104D8">
        <w:t xml:space="preserve"> deben aplicar las mismas reglas</w:t>
      </w:r>
      <w:r>
        <w:t xml:space="preserve"> para todos</w:t>
      </w:r>
      <w:r w:rsidR="004D0D2E">
        <w:t xml:space="preserve"> los que ocupen esos puestos</w:t>
      </w:r>
      <w:r>
        <w:t xml:space="preserve">. Señaló </w:t>
      </w:r>
      <w:r w:rsidR="006B661C">
        <w:t>l</w:t>
      </w:r>
      <w:r>
        <w:t xml:space="preserve">a importancia de </w:t>
      </w:r>
      <w:r w:rsidR="006B661C">
        <w:t xml:space="preserve">delimitar los </w:t>
      </w:r>
      <w:r w:rsidR="00036BBE">
        <w:t>casos en los que se cubrirán</w:t>
      </w:r>
      <w:r w:rsidR="006B661C">
        <w:t xml:space="preserve"> los gastos de representación del</w:t>
      </w:r>
      <w:r w:rsidR="00E104D8">
        <w:t xml:space="preserve"> Presidente</w:t>
      </w:r>
      <w:r w:rsidR="00036BBE">
        <w:t xml:space="preserve"> Comité Coordinador</w:t>
      </w:r>
      <w:r w:rsidR="00696921">
        <w:t>.</w:t>
      </w:r>
    </w:p>
    <w:p w:rsidR="006B661C" w:rsidRDefault="006B661C" w:rsidP="006F6F79">
      <w:pPr>
        <w:spacing w:line="240" w:lineRule="auto"/>
        <w:contextualSpacing/>
        <w:jc w:val="both"/>
      </w:pPr>
    </w:p>
    <w:p w:rsidR="006B661C" w:rsidRDefault="00E104D8" w:rsidP="006F6F79">
      <w:pPr>
        <w:spacing w:line="240" w:lineRule="auto"/>
        <w:contextualSpacing/>
        <w:jc w:val="both"/>
      </w:pPr>
      <w:r>
        <w:t xml:space="preserve">La Presidenta Cantero propuso que se haga una revisión </w:t>
      </w:r>
      <w:r w:rsidR="003D5215">
        <w:t xml:space="preserve">para determinar cuál </w:t>
      </w:r>
      <w:r>
        <w:t xml:space="preserve">partida presupuestaria </w:t>
      </w:r>
      <w:r w:rsidR="006B661C">
        <w:t>corresponde</w:t>
      </w:r>
      <w:r>
        <w:t xml:space="preserve"> el pago de viáticos para empleados por honorarios</w:t>
      </w:r>
      <w:r w:rsidR="006B661C">
        <w:t xml:space="preserve"> y en caso de no encontrar cabida en ninguna, que se autorice como parte de </w:t>
      </w:r>
      <w:r>
        <w:t>pago</w:t>
      </w:r>
      <w:r w:rsidR="00675CF3">
        <w:t xml:space="preserve"> </w:t>
      </w:r>
      <w:r>
        <w:t>que recibirán en los casos que corresponda</w:t>
      </w:r>
      <w:r w:rsidR="00675CF3">
        <w:t xml:space="preserve">. </w:t>
      </w:r>
    </w:p>
    <w:p w:rsidR="00675CF3" w:rsidRDefault="00675CF3" w:rsidP="006F6F79">
      <w:pPr>
        <w:spacing w:line="240" w:lineRule="auto"/>
        <w:contextualSpacing/>
        <w:jc w:val="both"/>
      </w:pPr>
    </w:p>
    <w:p w:rsidR="00675CF3" w:rsidRDefault="00E104D8" w:rsidP="006F6F79">
      <w:pPr>
        <w:spacing w:line="240" w:lineRule="auto"/>
        <w:contextualSpacing/>
        <w:jc w:val="both"/>
      </w:pPr>
      <w:r>
        <w:t xml:space="preserve">El </w:t>
      </w:r>
      <w:r w:rsidR="00675CF3">
        <w:t xml:space="preserve">Presidente Alatorre </w:t>
      </w:r>
      <w:r w:rsidR="00AD03E7">
        <w:t>sometió</w:t>
      </w:r>
      <w:r w:rsidR="00073A5F">
        <w:t xml:space="preserve"> a votación el Acuerdo sobre</w:t>
      </w:r>
      <w:r>
        <w:t xml:space="preserve"> el pago de viáticos para el Presidente del Comit</w:t>
      </w:r>
      <w:r w:rsidR="00073A5F">
        <w:t>é Coordinador</w:t>
      </w:r>
      <w:r w:rsidR="00C60D92">
        <w:t>, el cual fue aprobado</w:t>
      </w:r>
      <w:r w:rsidR="00073A5F">
        <w:t xml:space="preserve"> en lo general</w:t>
      </w:r>
      <w:r w:rsidR="00C60D92">
        <w:t>, y se instruyó</w:t>
      </w:r>
      <w:r w:rsidR="00073A5F">
        <w:t xml:space="preserve"> a la Secre</w:t>
      </w:r>
      <w:r w:rsidR="00C60D92">
        <w:t>taria Técnica para que se determine</w:t>
      </w:r>
      <w:r w:rsidR="00073A5F">
        <w:t xml:space="preserve"> el fundamento legal correspondiente. En esa tesitura la </w:t>
      </w:r>
      <w:r w:rsidR="003A71F2">
        <w:t>Presidenta Cantero ofreció colaborar en</w:t>
      </w:r>
      <w:r w:rsidR="00696921">
        <w:t xml:space="preserve"> el</w:t>
      </w:r>
      <w:r w:rsidR="00675CF3">
        <w:t xml:space="preserve"> análisis </w:t>
      </w:r>
      <w:r w:rsidR="00696921">
        <w:t>correspondiente.</w:t>
      </w:r>
    </w:p>
    <w:p w:rsidR="00675CF3" w:rsidRDefault="00675CF3" w:rsidP="006F6F79">
      <w:pPr>
        <w:spacing w:line="240" w:lineRule="auto"/>
        <w:contextualSpacing/>
        <w:jc w:val="both"/>
      </w:pPr>
    </w:p>
    <w:p w:rsidR="00675CF3" w:rsidRDefault="00675CF3" w:rsidP="006F6F79">
      <w:pPr>
        <w:spacing w:line="240" w:lineRule="auto"/>
        <w:contextualSpacing/>
        <w:jc w:val="both"/>
      </w:pPr>
      <w:r>
        <w:t xml:space="preserve">La Secretaria Figueroa hizo una recapitulación de los Acuerdos: </w:t>
      </w:r>
    </w:p>
    <w:p w:rsidR="00873EDD" w:rsidRDefault="00873EDD" w:rsidP="006F6F79">
      <w:pPr>
        <w:spacing w:line="240" w:lineRule="auto"/>
        <w:contextualSpacing/>
        <w:jc w:val="both"/>
      </w:pPr>
    </w:p>
    <w:p w:rsidR="00C66CCD" w:rsidRDefault="00A03D72" w:rsidP="006F6F79">
      <w:pPr>
        <w:spacing w:line="240" w:lineRule="auto"/>
        <w:contextualSpacing/>
        <w:jc w:val="both"/>
      </w:pPr>
      <w:r w:rsidRPr="00A03D72">
        <w:rPr>
          <w:b/>
        </w:rPr>
        <w:t>A.OG.2018.</w:t>
      </w:r>
      <w:r w:rsidR="00696921">
        <w:rPr>
          <w:b/>
        </w:rPr>
        <w:t>20</w:t>
      </w:r>
      <w:r>
        <w:t xml:space="preserve"> </w:t>
      </w:r>
    </w:p>
    <w:p w:rsidR="00873EDD" w:rsidRPr="004B35B5" w:rsidRDefault="00696921" w:rsidP="006F6F79">
      <w:pPr>
        <w:spacing w:line="240" w:lineRule="auto"/>
        <w:contextualSpacing/>
        <w:jc w:val="both"/>
      </w:pPr>
      <w:r>
        <w:t>Autorización para que la Secretaria Técnica realice adquisiciones directas hasta por</w:t>
      </w:r>
      <w:r w:rsidR="00073A5F" w:rsidRPr="004B35B5">
        <w:t xml:space="preserve"> $12,500.00 </w:t>
      </w:r>
      <w:r>
        <w:t>pesos</w:t>
      </w:r>
      <w:r w:rsidR="00873EDD" w:rsidRPr="004B35B5">
        <w:t xml:space="preserve">. </w:t>
      </w:r>
    </w:p>
    <w:p w:rsidR="00873EDD" w:rsidRPr="004B35B5" w:rsidRDefault="00873EDD" w:rsidP="006F6F79">
      <w:pPr>
        <w:spacing w:line="240" w:lineRule="auto"/>
        <w:contextualSpacing/>
        <w:jc w:val="both"/>
      </w:pPr>
    </w:p>
    <w:p w:rsidR="00C66CCD" w:rsidRDefault="00A03D72" w:rsidP="00844FDC">
      <w:pPr>
        <w:spacing w:line="240" w:lineRule="auto"/>
        <w:contextualSpacing/>
        <w:jc w:val="both"/>
      </w:pPr>
      <w:r w:rsidRPr="00A03D72">
        <w:rPr>
          <w:b/>
        </w:rPr>
        <w:t>A.OG.2018.2</w:t>
      </w:r>
      <w:r w:rsidR="00185B97">
        <w:rPr>
          <w:b/>
        </w:rPr>
        <w:t>1</w:t>
      </w:r>
      <w:r w:rsidR="00844FDC" w:rsidRPr="00A03D72">
        <w:t xml:space="preserve"> </w:t>
      </w:r>
    </w:p>
    <w:p w:rsidR="00844FDC" w:rsidRDefault="00A03D72" w:rsidP="00844FDC">
      <w:pPr>
        <w:spacing w:line="240" w:lineRule="auto"/>
        <w:contextualSpacing/>
        <w:jc w:val="both"/>
      </w:pPr>
      <w:r>
        <w:t>Aprobación</w:t>
      </w:r>
      <w:r w:rsidR="00844FDC" w:rsidRPr="00A03D72">
        <w:t xml:space="preserve"> </w:t>
      </w:r>
      <w:r>
        <w:t>d</w:t>
      </w:r>
      <w:r w:rsidR="00844FDC" w:rsidRPr="00A03D72">
        <w:t xml:space="preserve">el pago de viáticos al Presidente del </w:t>
      </w:r>
      <w:r>
        <w:t xml:space="preserve">Comité Coordinador </w:t>
      </w:r>
      <w:r w:rsidR="00185B97">
        <w:t>cuando realice estas funciones.</w:t>
      </w:r>
    </w:p>
    <w:p w:rsidR="00844FDC" w:rsidRDefault="00844FDC" w:rsidP="002A0268">
      <w:pPr>
        <w:spacing w:line="240" w:lineRule="auto"/>
        <w:contextualSpacing/>
        <w:jc w:val="both"/>
      </w:pPr>
    </w:p>
    <w:p w:rsidR="00873EDD" w:rsidRDefault="002A0268" w:rsidP="006F6F79">
      <w:pPr>
        <w:spacing w:line="240" w:lineRule="auto"/>
        <w:contextualSpacing/>
        <w:jc w:val="both"/>
      </w:pPr>
      <w:r>
        <w:t>Con lo anterior, la Sec</w:t>
      </w:r>
      <w:r w:rsidR="00073A5F">
        <w:t xml:space="preserve">retaria Figueroa informó que concluyen </w:t>
      </w:r>
      <w:r>
        <w:t>los temas que</w:t>
      </w:r>
      <w:r w:rsidR="00073A5F">
        <w:t xml:space="preserve"> competen al Órgano de Gobierno</w:t>
      </w:r>
      <w:r>
        <w:t xml:space="preserve"> y solicitó unos minutos para</w:t>
      </w:r>
      <w:r w:rsidR="00073A5F">
        <w:t xml:space="preserve"> informar</w:t>
      </w:r>
      <w:r>
        <w:t xml:space="preserve"> sobre los temas relacionados al Comité Coordinador. </w:t>
      </w:r>
      <w:r w:rsidR="00185B97">
        <w:t xml:space="preserve">En ese mismo sentido, </w:t>
      </w:r>
      <w:r w:rsidR="00073A5F">
        <w:t>e</w:t>
      </w:r>
      <w:r w:rsidR="00873EDD">
        <w:t xml:space="preserve">l Presidente Bravo </w:t>
      </w:r>
      <w:r w:rsidR="00AD03E7">
        <w:t>solicitó</w:t>
      </w:r>
      <w:r w:rsidR="00073A5F">
        <w:t xml:space="preserve"> que</w:t>
      </w:r>
      <w:r w:rsidR="00AD03E7">
        <w:t xml:space="preserve"> se</w:t>
      </w:r>
      <w:r w:rsidR="00073A5F">
        <w:t xml:space="preserve"> </w:t>
      </w:r>
      <w:r w:rsidR="00873EDD">
        <w:t xml:space="preserve">continúen los trabajos respecto </w:t>
      </w:r>
      <w:r w:rsidR="00073A5F">
        <w:t>a las defensorías de oficio, así</w:t>
      </w:r>
      <w:r w:rsidR="00873EDD">
        <w:t xml:space="preserve"> como trabaj</w:t>
      </w:r>
      <w:r w:rsidR="00073A5F">
        <w:t xml:space="preserve">ar en la estructuración de los Órganos </w:t>
      </w:r>
      <w:r w:rsidR="00873EDD">
        <w:t>I</w:t>
      </w:r>
      <w:r w:rsidR="00073A5F">
        <w:t xml:space="preserve">nternos de </w:t>
      </w:r>
      <w:r w:rsidR="00873EDD">
        <w:t>C</w:t>
      </w:r>
      <w:r w:rsidR="00073A5F">
        <w:t>ontrol</w:t>
      </w:r>
      <w:r w:rsidR="00873EDD">
        <w:t>. Consideró que lo anterior fortalecerá el Sistema Estatal Anticorrupción</w:t>
      </w:r>
      <w:r w:rsidR="00073A5F">
        <w:t xml:space="preserve"> de Jalisco</w:t>
      </w:r>
      <w:r w:rsidR="00873EDD">
        <w:t xml:space="preserve">. </w:t>
      </w:r>
    </w:p>
    <w:p w:rsidR="00873EDD" w:rsidRDefault="00873EDD" w:rsidP="006F6F79">
      <w:pPr>
        <w:spacing w:line="240" w:lineRule="auto"/>
        <w:contextualSpacing/>
        <w:jc w:val="both"/>
      </w:pPr>
    </w:p>
    <w:p w:rsidR="00873EDD" w:rsidRDefault="00873EDD" w:rsidP="006F6F79">
      <w:pPr>
        <w:spacing w:line="240" w:lineRule="auto"/>
        <w:contextualSpacing/>
        <w:jc w:val="both"/>
      </w:pPr>
      <w:r>
        <w:t>El Auditor Ortiz puso sobre la mesa</w:t>
      </w:r>
      <w:r w:rsidR="00284F80">
        <w:t xml:space="preserve"> la propuesta de generar insumos sobre políticas para</w:t>
      </w:r>
      <w:r>
        <w:t xml:space="preserve"> la intercomunicación entre la</w:t>
      </w:r>
      <w:r w:rsidR="00284F80">
        <w:t xml:space="preserve">s instituciones integrantes el Órgano de </w:t>
      </w:r>
      <w:r>
        <w:t>G</w:t>
      </w:r>
      <w:r w:rsidR="00284F80">
        <w:t>obierno</w:t>
      </w:r>
      <w:r>
        <w:t xml:space="preserve">, informó que está desarrollando trabajos en el tema de fiscalización, metodologías de riesgo, entre otras, para </w:t>
      </w:r>
      <w:r w:rsidR="00284F80">
        <w:t xml:space="preserve">presentarlos </w:t>
      </w:r>
      <w:r>
        <w:t>en reunión del Comité Coordinador. A lo anterior, el P</w:t>
      </w:r>
      <w:r w:rsidR="00E277A1">
        <w:t>residente Alatorre informó que é</w:t>
      </w:r>
      <w:r>
        <w:t xml:space="preserve">l compartirá </w:t>
      </w:r>
      <w:r w:rsidR="0068218F">
        <w:t>los formularios que contestaron los integrantes del C</w:t>
      </w:r>
      <w:r w:rsidR="00284F80">
        <w:t xml:space="preserve">omité </w:t>
      </w:r>
      <w:r w:rsidR="0068218F">
        <w:t>C</w:t>
      </w:r>
      <w:r w:rsidR="00284F80">
        <w:t>oordinador</w:t>
      </w:r>
      <w:r w:rsidR="00E277A1">
        <w:t>.</w:t>
      </w:r>
      <w:r w:rsidR="0068218F">
        <w:t xml:space="preserve"> </w:t>
      </w:r>
    </w:p>
    <w:p w:rsidR="0068218F" w:rsidRDefault="0068218F" w:rsidP="006F6F79">
      <w:pPr>
        <w:spacing w:line="240" w:lineRule="auto"/>
        <w:contextualSpacing/>
        <w:jc w:val="both"/>
      </w:pPr>
    </w:p>
    <w:p w:rsidR="0068218F" w:rsidRDefault="0068218F" w:rsidP="006F6F79">
      <w:pPr>
        <w:spacing w:line="240" w:lineRule="auto"/>
        <w:contextualSpacing/>
        <w:jc w:val="both"/>
      </w:pPr>
      <w:r>
        <w:t>La Secretaria Figueroa propuso realizar una reunión de trabajo previa a la Sesión</w:t>
      </w:r>
      <w:r w:rsidR="0091685B">
        <w:t xml:space="preserve"> Ordinaria</w:t>
      </w:r>
      <w:r>
        <w:t xml:space="preserve"> para la cual se </w:t>
      </w:r>
      <w:r w:rsidR="007A6713">
        <w:t>comprometió</w:t>
      </w:r>
      <w:r>
        <w:t xml:space="preserve"> a proponer una fecha. En ese sentido, comentó que el</w:t>
      </w:r>
      <w:r w:rsidR="0091685B">
        <w:t xml:space="preserve"> Instituto de Información Estadística y Geográ</w:t>
      </w:r>
      <w:r>
        <w:t>fica extendió una invitación para conocer el Instituto, así como sus base</w:t>
      </w:r>
      <w:r w:rsidR="007A6713">
        <w:t>s de datos, por lo que consideró</w:t>
      </w:r>
      <w:r>
        <w:t xml:space="preserve"> </w:t>
      </w:r>
      <w:r w:rsidR="007A6713">
        <w:t>la posibilidad de realizarla</w:t>
      </w:r>
      <w:r>
        <w:t xml:space="preserve"> en el marco de la reunión de trabajo.</w:t>
      </w:r>
    </w:p>
    <w:p w:rsidR="0068218F" w:rsidRDefault="0068218F" w:rsidP="006F6F79">
      <w:pPr>
        <w:spacing w:line="240" w:lineRule="auto"/>
        <w:contextualSpacing/>
        <w:jc w:val="both"/>
      </w:pPr>
    </w:p>
    <w:p w:rsidR="0068218F" w:rsidRDefault="0068218F" w:rsidP="00B01DD4">
      <w:pPr>
        <w:spacing w:line="240" w:lineRule="auto"/>
        <w:contextualSpacing/>
        <w:jc w:val="both"/>
      </w:pPr>
      <w:r>
        <w:t>La Secreta</w:t>
      </w:r>
      <w:r w:rsidR="0091685B">
        <w:t>ria Figueroa hizo uso de la voz e</w:t>
      </w:r>
      <w:r>
        <w:t xml:space="preserve"> informó sobre el a</w:t>
      </w:r>
      <w:r w:rsidR="00E277A1">
        <w:t>poyo solicitado por la Secretarí</w:t>
      </w:r>
      <w:r>
        <w:t>a Ejecutiva Nacional y el Comité de Participación Ciudadana</w:t>
      </w:r>
      <w:r w:rsidR="0091685B">
        <w:t xml:space="preserve"> </w:t>
      </w:r>
      <w:r w:rsidR="00E277A1">
        <w:t xml:space="preserve">para impulsar la </w:t>
      </w:r>
      <w:r>
        <w:t xml:space="preserve">Consulta Pública para la Política Nacional Anticorrupción, </w:t>
      </w:r>
      <w:r w:rsidR="00466412">
        <w:t xml:space="preserve">la cual consiste en la </w:t>
      </w:r>
      <w:r>
        <w:t xml:space="preserve"> difusión de la </w:t>
      </w:r>
      <w:r w:rsidR="00E277A1">
        <w:t>encuesta</w:t>
      </w:r>
      <w:r w:rsidR="00466412">
        <w:t xml:space="preserve"> por parte de las instituciones integrantes del Comité Coordinador</w:t>
      </w:r>
      <w:r>
        <w:t xml:space="preserve">, </w:t>
      </w:r>
      <w:r w:rsidR="00B01DD4">
        <w:t>comentó que</w:t>
      </w:r>
      <w:r w:rsidR="00466412">
        <w:t xml:space="preserve"> el material ya esta elaborado y será entregado de manera electrónica, </w:t>
      </w:r>
      <w:r w:rsidR="00B01DD4">
        <w:t xml:space="preserve">por lo que únicamente se requiere publicitar la información en los portales web. </w:t>
      </w:r>
    </w:p>
    <w:p w:rsidR="00B01DD4" w:rsidRDefault="00B01DD4" w:rsidP="00B01DD4">
      <w:pPr>
        <w:spacing w:line="240" w:lineRule="auto"/>
        <w:contextualSpacing/>
        <w:jc w:val="both"/>
      </w:pPr>
    </w:p>
    <w:p w:rsidR="00B01DD4" w:rsidRDefault="00B01DD4" w:rsidP="00B01DD4">
      <w:pPr>
        <w:spacing w:line="240" w:lineRule="auto"/>
        <w:contextualSpacing/>
        <w:jc w:val="both"/>
      </w:pPr>
      <w:r>
        <w:t>Informó que los datos están desagregados por Estados</w:t>
      </w:r>
      <w:r w:rsidR="00466412">
        <w:t xml:space="preserve"> y contar con mayor participación </w:t>
      </w:r>
      <w:r>
        <w:t>permiti</w:t>
      </w:r>
      <w:r w:rsidR="00E277A1">
        <w:t>rá tener un mejor panorama de có</w:t>
      </w:r>
      <w:r>
        <w:t>mo se percibe la corrupción en Jalisco. En ese sentido, informó sobre lo</w:t>
      </w:r>
      <w:r w:rsidR="00466412">
        <w:t xml:space="preserve">s foros de consulta regionales </w:t>
      </w:r>
      <w:r>
        <w:t xml:space="preserve">y la celebración </w:t>
      </w:r>
      <w:r w:rsidR="00E277A1">
        <w:t xml:space="preserve">de uno de ellos </w:t>
      </w:r>
      <w:r w:rsidR="00466412">
        <w:t>el próximo 22 y 23 de octubre</w:t>
      </w:r>
      <w:r>
        <w:t xml:space="preserve"> en </w:t>
      </w:r>
      <w:r w:rsidR="00E277A1">
        <w:t>Guadalajara</w:t>
      </w:r>
      <w:r>
        <w:t xml:space="preserve">. </w:t>
      </w:r>
    </w:p>
    <w:p w:rsidR="00B01DD4" w:rsidRDefault="00B01DD4" w:rsidP="00B01DD4">
      <w:pPr>
        <w:spacing w:line="240" w:lineRule="auto"/>
        <w:contextualSpacing/>
        <w:jc w:val="both"/>
      </w:pPr>
    </w:p>
    <w:p w:rsidR="00B01DD4" w:rsidRDefault="00B01DD4" w:rsidP="00B01DD4">
      <w:pPr>
        <w:spacing w:line="240" w:lineRule="auto"/>
        <w:contextualSpacing/>
        <w:jc w:val="both"/>
      </w:pPr>
      <w:r>
        <w:t xml:space="preserve">También recordó sobre </w:t>
      </w:r>
      <w:r w:rsidR="00E277A1">
        <w:t>la colaboración que hubo</w:t>
      </w:r>
      <w:r w:rsidR="00D51CFC">
        <w:t xml:space="preserve"> con el </w:t>
      </w:r>
      <w:r w:rsidR="00D51CFC" w:rsidRPr="00D51CFC">
        <w:t>Observatorio de la Corrupción e Impunidad de la UNAM</w:t>
      </w:r>
      <w:r>
        <w:t xml:space="preserve"> </w:t>
      </w:r>
      <w:r w:rsidR="00E277A1">
        <w:t>para</w:t>
      </w:r>
      <w:r w:rsidR="003D5215">
        <w:t xml:space="preserve"> que las entrevistas se llevara</w:t>
      </w:r>
      <w:r>
        <w:t>n a cabo</w:t>
      </w:r>
      <w:r w:rsidR="00132365">
        <w:t>. A</w:t>
      </w:r>
      <w:r>
        <w:t xml:space="preserve">provechó </w:t>
      </w:r>
      <w:r w:rsidR="00132365">
        <w:t xml:space="preserve">para agradecer </w:t>
      </w:r>
      <w:r>
        <w:t>la dispo</w:t>
      </w:r>
      <w:r w:rsidR="00132365">
        <w:t>sición del Magistrado Bravo, el</w:t>
      </w:r>
      <w:r>
        <w:t xml:space="preserve"> Fiscal Especial</w:t>
      </w:r>
      <w:r w:rsidR="00E277A1">
        <w:t xml:space="preserve"> D</w:t>
      </w:r>
      <w:r>
        <w:t xml:space="preserve">e la Cruz, así como un integrante del CPS </w:t>
      </w:r>
      <w:r w:rsidR="00132365">
        <w:t xml:space="preserve">por </w:t>
      </w:r>
      <w:r>
        <w:t xml:space="preserve">participar en la entrevista. </w:t>
      </w:r>
    </w:p>
    <w:p w:rsidR="00B01DD4" w:rsidRDefault="00B01DD4" w:rsidP="00B01DD4">
      <w:pPr>
        <w:spacing w:line="240" w:lineRule="auto"/>
        <w:contextualSpacing/>
        <w:jc w:val="both"/>
      </w:pPr>
    </w:p>
    <w:p w:rsidR="00B01DD4" w:rsidRDefault="00B01DD4" w:rsidP="00B01DD4">
      <w:pPr>
        <w:spacing w:line="240" w:lineRule="auto"/>
        <w:contextualSpacing/>
        <w:jc w:val="both"/>
      </w:pPr>
      <w:r>
        <w:lastRenderedPageBreak/>
        <w:t xml:space="preserve">El Presidente Alatorre </w:t>
      </w:r>
      <w:r w:rsidR="00E277A1">
        <w:t>aprovechó para extender</w:t>
      </w:r>
      <w:r>
        <w:t xml:space="preserve"> </w:t>
      </w:r>
      <w:r w:rsidR="00132365">
        <w:t xml:space="preserve">la invitación </w:t>
      </w:r>
      <w:r w:rsidR="00E277A1">
        <w:t xml:space="preserve">a </w:t>
      </w:r>
      <w:r w:rsidR="00132365">
        <w:t>la firma de Acuerdo de colaboración con la Organización de la Sociedad Civil Borde Político</w:t>
      </w:r>
      <w:r w:rsidR="003D5215">
        <w:t>,</w:t>
      </w:r>
      <w:r w:rsidR="00132365">
        <w:t xml:space="preserve"> </w:t>
      </w:r>
      <w:r w:rsidR="003D5215">
        <w:t xml:space="preserve">el 12 de septiembre, </w:t>
      </w:r>
      <w:r>
        <w:t>p</w:t>
      </w:r>
      <w:r w:rsidR="002A0268">
        <w:t>ara que su plataforma Incorrupti</w:t>
      </w:r>
      <w:r>
        <w:t>ble</w:t>
      </w:r>
      <w:r w:rsidR="00132365">
        <w:t>, hospede el Buzó</w:t>
      </w:r>
      <w:r w:rsidR="003D5215">
        <w:t>n de Q</w:t>
      </w:r>
      <w:r>
        <w:t>uejas del C</w:t>
      </w:r>
      <w:r w:rsidR="00132365">
        <w:t xml:space="preserve">omité de </w:t>
      </w:r>
      <w:r>
        <w:t>P</w:t>
      </w:r>
      <w:r w:rsidR="00132365">
        <w:t xml:space="preserve">articipación </w:t>
      </w:r>
      <w:r>
        <w:t>S</w:t>
      </w:r>
      <w:r w:rsidR="00132365">
        <w:t>ocial</w:t>
      </w:r>
      <w:r>
        <w:t xml:space="preserve">. </w:t>
      </w:r>
    </w:p>
    <w:p w:rsidR="00873EDD" w:rsidRDefault="00873EDD" w:rsidP="006F6F79">
      <w:pPr>
        <w:spacing w:line="240" w:lineRule="auto"/>
        <w:contextualSpacing/>
        <w:jc w:val="both"/>
      </w:pPr>
    </w:p>
    <w:p w:rsidR="006F7239" w:rsidRDefault="006F7239" w:rsidP="006F6F79">
      <w:pPr>
        <w:spacing w:line="240" w:lineRule="auto"/>
        <w:contextualSpacing/>
        <w:jc w:val="both"/>
      </w:pPr>
    </w:p>
    <w:p w:rsidR="00EA72B5" w:rsidRPr="0037366E" w:rsidRDefault="00B45F65" w:rsidP="00EA72B5">
      <w:pPr>
        <w:pStyle w:val="Prrafodelista"/>
        <w:numPr>
          <w:ilvl w:val="0"/>
          <w:numId w:val="7"/>
        </w:numPr>
        <w:spacing w:line="240" w:lineRule="auto"/>
        <w:ind w:left="851" w:hanging="491"/>
        <w:jc w:val="both"/>
        <w:rPr>
          <w:lang w:val="es-MX" w:eastAsia="es-MX"/>
        </w:rPr>
      </w:pPr>
      <w:r>
        <w:rPr>
          <w:b/>
          <w:lang w:val="es-MX" w:eastAsia="es-MX"/>
        </w:rPr>
        <w:t xml:space="preserve">Clausura de la Sesión </w:t>
      </w:r>
    </w:p>
    <w:p w:rsidR="00F96375" w:rsidRPr="0037366E" w:rsidRDefault="006A08CE" w:rsidP="006F6F79">
      <w:pPr>
        <w:spacing w:line="240" w:lineRule="auto"/>
        <w:contextualSpacing/>
        <w:jc w:val="both"/>
        <w:rPr>
          <w:lang w:eastAsia="es-MX"/>
        </w:rPr>
      </w:pPr>
      <w:r w:rsidRPr="0037366E">
        <w:rPr>
          <w:lang w:eastAsia="es-MX"/>
        </w:rPr>
        <w:t xml:space="preserve">Se dio por </w:t>
      </w:r>
      <w:r w:rsidR="009B2BC9" w:rsidRPr="0037366E">
        <w:rPr>
          <w:lang w:eastAsia="es-MX"/>
        </w:rPr>
        <w:t xml:space="preserve">clausurada </w:t>
      </w:r>
      <w:r w:rsidR="00B5673C">
        <w:rPr>
          <w:lang w:eastAsia="es-MX"/>
        </w:rPr>
        <w:t>la S</w:t>
      </w:r>
      <w:r w:rsidR="00A91EFA" w:rsidRPr="0037366E">
        <w:rPr>
          <w:lang w:eastAsia="es-MX"/>
        </w:rPr>
        <w:t>esi</w:t>
      </w:r>
      <w:r w:rsidR="001710D3" w:rsidRPr="0037366E">
        <w:rPr>
          <w:lang w:eastAsia="es-MX"/>
        </w:rPr>
        <w:t>ón</w:t>
      </w:r>
      <w:r w:rsidR="001C43FE" w:rsidRPr="0037366E">
        <w:rPr>
          <w:lang w:eastAsia="es-MX"/>
        </w:rPr>
        <w:t xml:space="preserve"> a las </w:t>
      </w:r>
      <w:r w:rsidR="000F239E">
        <w:rPr>
          <w:lang w:eastAsia="es-MX"/>
        </w:rPr>
        <w:t>10:59</w:t>
      </w:r>
      <w:r w:rsidR="00CE7BA9" w:rsidRPr="0037366E">
        <w:rPr>
          <w:lang w:eastAsia="es-MX"/>
        </w:rPr>
        <w:t xml:space="preserve"> </w:t>
      </w:r>
      <w:r w:rsidR="005E46C9" w:rsidRPr="0037366E">
        <w:rPr>
          <w:lang w:eastAsia="es-MX"/>
        </w:rPr>
        <w:t>h</w:t>
      </w:r>
      <w:r w:rsidR="008E7514" w:rsidRPr="0037366E">
        <w:rPr>
          <w:lang w:eastAsia="es-MX"/>
        </w:rPr>
        <w:t xml:space="preserve">oras del </w:t>
      </w:r>
      <w:r w:rsidR="006C271D">
        <w:rPr>
          <w:lang w:eastAsia="es-MX"/>
        </w:rPr>
        <w:t>11</w:t>
      </w:r>
      <w:r w:rsidR="00D76E97" w:rsidRPr="0037366E">
        <w:rPr>
          <w:lang w:eastAsia="es-MX"/>
        </w:rPr>
        <w:t xml:space="preserve"> de septiembre</w:t>
      </w:r>
      <w:r w:rsidR="009B2BC9" w:rsidRPr="0037366E">
        <w:rPr>
          <w:lang w:eastAsia="es-MX"/>
        </w:rPr>
        <w:t xml:space="preserve"> de 2018</w:t>
      </w:r>
      <w:r w:rsidR="008E7514" w:rsidRPr="0037366E">
        <w:rPr>
          <w:lang w:eastAsia="es-MX"/>
        </w:rPr>
        <w:t xml:space="preserve"> y se firma esta</w:t>
      </w:r>
      <w:r w:rsidR="008F76AB" w:rsidRPr="0037366E">
        <w:rPr>
          <w:lang w:eastAsia="es-MX"/>
        </w:rPr>
        <w:t xml:space="preserve"> Acta</w:t>
      </w:r>
      <w:r w:rsidR="004C4DCB" w:rsidRPr="0037366E">
        <w:rPr>
          <w:lang w:eastAsia="es-MX"/>
        </w:rPr>
        <w:t>.</w:t>
      </w:r>
    </w:p>
    <w:p w:rsidR="00144BD6" w:rsidRPr="0037366E" w:rsidRDefault="00144BD6" w:rsidP="006F6F79">
      <w:pPr>
        <w:spacing w:line="240" w:lineRule="auto"/>
        <w:contextualSpacing/>
        <w:jc w:val="both"/>
        <w:rPr>
          <w:lang w:eastAsia="es-MX"/>
        </w:rPr>
      </w:pPr>
    </w:p>
    <w:p w:rsidR="00A50156" w:rsidRDefault="00A50156" w:rsidP="006F6F79">
      <w:pPr>
        <w:spacing w:line="240" w:lineRule="auto"/>
        <w:contextualSpacing/>
        <w:jc w:val="both"/>
        <w:rPr>
          <w:lang w:eastAsia="es-MX"/>
        </w:rPr>
      </w:pPr>
    </w:p>
    <w:p w:rsidR="006F7239" w:rsidRPr="0037366E" w:rsidRDefault="006F7239" w:rsidP="006F6F79">
      <w:pPr>
        <w:spacing w:line="240" w:lineRule="auto"/>
        <w:contextualSpacing/>
        <w:jc w:val="both"/>
        <w:rPr>
          <w:lang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1"/>
        <w:gridCol w:w="3870"/>
      </w:tblGrid>
      <w:tr w:rsidR="00925509" w:rsidRPr="0037366E" w:rsidTr="00EE1187">
        <w:tc>
          <w:tcPr>
            <w:tcW w:w="2876" w:type="pct"/>
            <w:shd w:val="clear" w:color="auto" w:fill="BDD6EE" w:themeFill="accent1" w:themeFillTint="66"/>
          </w:tcPr>
          <w:p w:rsidR="00925509" w:rsidRPr="0037366E" w:rsidRDefault="00925509" w:rsidP="00EE1187">
            <w:pPr>
              <w:contextualSpacing/>
              <w:jc w:val="center"/>
              <w:rPr>
                <w:b/>
              </w:rPr>
            </w:pPr>
            <w:r w:rsidRPr="0037366E">
              <w:rPr>
                <w:b/>
              </w:rPr>
              <w:t>Nombre</w:t>
            </w:r>
          </w:p>
        </w:tc>
        <w:tc>
          <w:tcPr>
            <w:tcW w:w="2124" w:type="pct"/>
            <w:shd w:val="clear" w:color="auto" w:fill="BDD6EE" w:themeFill="accent1" w:themeFillTint="66"/>
          </w:tcPr>
          <w:p w:rsidR="00925509" w:rsidRPr="0037366E" w:rsidRDefault="00925509" w:rsidP="00EE1187">
            <w:pPr>
              <w:contextualSpacing/>
              <w:jc w:val="center"/>
              <w:rPr>
                <w:b/>
              </w:rPr>
            </w:pPr>
            <w:r w:rsidRPr="0037366E">
              <w:rPr>
                <w:b/>
              </w:rPr>
              <w:t>Firma</w:t>
            </w:r>
          </w:p>
        </w:tc>
      </w:tr>
      <w:tr w:rsidR="00925509" w:rsidRPr="0037366E" w:rsidTr="008E7514">
        <w:trPr>
          <w:trHeight w:val="748"/>
        </w:trPr>
        <w:tc>
          <w:tcPr>
            <w:tcW w:w="2876" w:type="pct"/>
          </w:tcPr>
          <w:p w:rsidR="00F36A1A" w:rsidRDefault="00F36A1A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Jorge Alberto Alatorre Flores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E446F2" w:rsidP="008E7514">
            <w:pPr>
              <w:contextualSpacing/>
            </w:pPr>
            <w:r w:rsidRPr="0037366E">
              <w:t xml:space="preserve">Presidente del </w:t>
            </w:r>
            <w:r w:rsidR="00250A27">
              <w:t>Órgano de Gobierno</w:t>
            </w:r>
          </w:p>
          <w:p w:rsidR="008E7514" w:rsidRPr="0037366E" w:rsidRDefault="008E7514" w:rsidP="008E7514">
            <w:pPr>
              <w:contextualSpacing/>
            </w:pP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8E7514" w:rsidRPr="0037366E" w:rsidRDefault="008E7514" w:rsidP="00EE1187">
            <w:pPr>
              <w:contextualSpacing/>
            </w:pPr>
          </w:p>
          <w:p w:rsidR="00F36A1A" w:rsidRDefault="00F36A1A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J</w:t>
            </w:r>
            <w:r w:rsidR="001414A9" w:rsidRPr="0037366E">
              <w:t>orge Alejandro Orti</w:t>
            </w:r>
            <w:r w:rsidRPr="0037366E">
              <w:t xml:space="preserve">z Ramírez 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Auditor Superior del Estado</w:t>
            </w:r>
          </w:p>
          <w:p w:rsidR="008E7514" w:rsidRPr="0037366E" w:rsidRDefault="008E7514" w:rsidP="00EE1187">
            <w:pPr>
              <w:contextualSpacing/>
            </w:pP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925509" w:rsidRPr="0037366E" w:rsidRDefault="00925509" w:rsidP="00EE1187">
            <w:pPr>
              <w:contextualSpacing/>
            </w:pPr>
          </w:p>
          <w:p w:rsidR="00F36A1A" w:rsidRDefault="00F36A1A" w:rsidP="00EE1187">
            <w:pPr>
              <w:contextualSpacing/>
            </w:pPr>
          </w:p>
          <w:p w:rsidR="00925509" w:rsidRPr="0037366E" w:rsidRDefault="00AE1B64" w:rsidP="00EE1187">
            <w:pPr>
              <w:contextualSpacing/>
            </w:pPr>
            <w:r>
              <w:t>Gerardo Ignacio D</w:t>
            </w:r>
            <w:r w:rsidR="00925509" w:rsidRPr="0037366E">
              <w:t xml:space="preserve">e la Cruz Tovar 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Fiscal Especial en Combate a la Corrupción</w:t>
            </w:r>
          </w:p>
          <w:p w:rsidR="008E7514" w:rsidRDefault="008E7514" w:rsidP="00EE1187">
            <w:pPr>
              <w:contextualSpacing/>
            </w:pPr>
          </w:p>
          <w:p w:rsidR="006F7239" w:rsidRPr="0037366E" w:rsidRDefault="006F7239" w:rsidP="00EE1187">
            <w:pPr>
              <w:contextualSpacing/>
            </w:pP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31506C">
        <w:trPr>
          <w:trHeight w:val="248"/>
        </w:trPr>
        <w:tc>
          <w:tcPr>
            <w:tcW w:w="2876" w:type="pct"/>
          </w:tcPr>
          <w:p w:rsidR="008E7514" w:rsidRPr="0037366E" w:rsidRDefault="008E7514" w:rsidP="00EE1187">
            <w:pPr>
              <w:contextualSpacing/>
            </w:pPr>
          </w:p>
          <w:p w:rsidR="00F36A1A" w:rsidRDefault="00F36A1A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 xml:space="preserve">María Teresa Brito Serrano 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Default="00925509" w:rsidP="00EE1187">
            <w:pPr>
              <w:contextualSpacing/>
            </w:pPr>
            <w:r w:rsidRPr="0037366E">
              <w:t>Cont</w:t>
            </w:r>
            <w:r w:rsidR="00BD30B3" w:rsidRPr="0037366E">
              <w:t>ralora del Estado de Jalisco</w:t>
            </w:r>
          </w:p>
          <w:p w:rsidR="00F36A1A" w:rsidRPr="0037366E" w:rsidRDefault="00F36A1A" w:rsidP="00EE1187">
            <w:pPr>
              <w:contextualSpacing/>
            </w:pP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8E7514" w:rsidRPr="0037366E" w:rsidRDefault="008E7514" w:rsidP="00EE1187">
            <w:pPr>
              <w:contextualSpacing/>
            </w:pPr>
          </w:p>
          <w:p w:rsidR="00F36A1A" w:rsidRDefault="00F36A1A" w:rsidP="00EE1187">
            <w:pPr>
              <w:contextualSpacing/>
            </w:pPr>
          </w:p>
          <w:p w:rsidR="00B0111A" w:rsidRDefault="00B0111A" w:rsidP="00B0111A">
            <w:pPr>
              <w:contextualSpacing/>
            </w:pPr>
            <w:r w:rsidRPr="00B0111A">
              <w:t>Oscar Padilla Orozco</w:t>
            </w:r>
          </w:p>
          <w:p w:rsidR="00B0111A" w:rsidRDefault="00B0111A" w:rsidP="00B0111A">
            <w:pPr>
              <w:contextualSpacing/>
            </w:pPr>
          </w:p>
          <w:p w:rsidR="00B0111A" w:rsidRPr="00B0111A" w:rsidRDefault="00B0111A" w:rsidP="00B0111A">
            <w:pPr>
              <w:contextualSpacing/>
            </w:pPr>
            <w:r>
              <w:t>En</w:t>
            </w:r>
            <w:bookmarkStart w:id="0" w:name="_GoBack"/>
            <w:bookmarkEnd w:id="0"/>
            <w:r w:rsidRPr="00B0111A">
              <w:t xml:space="preserve"> representación de Ricardo </w:t>
            </w:r>
            <w:proofErr w:type="spellStart"/>
            <w:r w:rsidRPr="00B0111A">
              <w:t>Suro</w:t>
            </w:r>
            <w:proofErr w:type="spellEnd"/>
            <w:r w:rsidRPr="00B0111A">
              <w:t xml:space="preserve"> Esteves, Presidente del Consejo de la Judicatura 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F36A1A" w:rsidRDefault="00F36A1A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Cynthia  Patricia Cantero Pacheco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 xml:space="preserve">Presidenta del Instituto de Transparencia, Información Pública y Protección de Datos Personales 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rPr>
          <w:trHeight w:val="677"/>
        </w:trPr>
        <w:tc>
          <w:tcPr>
            <w:tcW w:w="2876" w:type="pct"/>
          </w:tcPr>
          <w:p w:rsidR="00BD30B3" w:rsidRPr="0037366E" w:rsidRDefault="00BD30B3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 xml:space="preserve">Avelino Bravo Cacho 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Default="00925509" w:rsidP="00EE1187">
            <w:pPr>
              <w:contextualSpacing/>
            </w:pPr>
            <w:r w:rsidRPr="0037366E">
              <w:t>Presidente del Tribunal de Justicia Administrativa</w:t>
            </w:r>
          </w:p>
          <w:p w:rsidR="00F36A1A" w:rsidRPr="0037366E" w:rsidRDefault="00F36A1A" w:rsidP="00EE1187">
            <w:pPr>
              <w:contextualSpacing/>
            </w:pP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</w:tc>
      </w:tr>
      <w:tr w:rsidR="00925509" w:rsidRPr="0037366E" w:rsidTr="00EE1187">
        <w:trPr>
          <w:trHeight w:val="583"/>
        </w:trPr>
        <w:tc>
          <w:tcPr>
            <w:tcW w:w="2876" w:type="pct"/>
          </w:tcPr>
          <w:p w:rsidR="00F36A1A" w:rsidRDefault="00F36A1A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proofErr w:type="spellStart"/>
            <w:r w:rsidRPr="0037366E">
              <w:t>Haimé</w:t>
            </w:r>
            <w:proofErr w:type="spellEnd"/>
            <w:r w:rsidRPr="0037366E">
              <w:t xml:space="preserve"> Figueroa Neri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Secretaria Técnica de la Secretaría Ejecutiva del Sistema Estatal Anticorrupción de Jalisco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</w:tc>
      </w:tr>
    </w:tbl>
    <w:p w:rsidR="006E3151" w:rsidRPr="0037366E" w:rsidRDefault="006E3151" w:rsidP="006E3151">
      <w:pPr>
        <w:spacing w:line="240" w:lineRule="auto"/>
        <w:contextualSpacing/>
        <w:rPr>
          <w:lang w:eastAsia="es-MX"/>
        </w:rPr>
      </w:pPr>
    </w:p>
    <w:p w:rsidR="00CA17BA" w:rsidRPr="0037366E" w:rsidRDefault="00CA17BA" w:rsidP="006E3151">
      <w:pPr>
        <w:spacing w:line="240" w:lineRule="auto"/>
        <w:contextualSpacing/>
        <w:rPr>
          <w:lang w:eastAsia="es-MX"/>
        </w:rPr>
      </w:pPr>
    </w:p>
    <w:p w:rsidR="00264827" w:rsidRPr="003D5215" w:rsidRDefault="006E3151" w:rsidP="003D5215">
      <w:pPr>
        <w:spacing w:line="240" w:lineRule="auto"/>
        <w:contextualSpacing/>
        <w:jc w:val="both"/>
        <w:rPr>
          <w:sz w:val="20"/>
          <w:lang w:eastAsia="es-MX"/>
        </w:rPr>
      </w:pPr>
      <w:r w:rsidRPr="003D5215">
        <w:rPr>
          <w:sz w:val="20"/>
          <w:lang w:eastAsia="es-MX"/>
        </w:rPr>
        <w:t xml:space="preserve">Ultima hoja del </w:t>
      </w:r>
      <w:r w:rsidR="00250A27" w:rsidRPr="003D5215">
        <w:rPr>
          <w:sz w:val="20"/>
          <w:lang w:eastAsia="es-MX"/>
        </w:rPr>
        <w:t>Acta de la Cuarta</w:t>
      </w:r>
      <w:r w:rsidR="00C95450" w:rsidRPr="003D5215">
        <w:rPr>
          <w:sz w:val="20"/>
          <w:lang w:eastAsia="es-MX"/>
        </w:rPr>
        <w:t xml:space="preserve"> Sesión Extrao</w:t>
      </w:r>
      <w:r w:rsidRPr="003D5215">
        <w:rPr>
          <w:sz w:val="20"/>
          <w:lang w:eastAsia="es-MX"/>
        </w:rPr>
        <w:t xml:space="preserve">rdinaria del Órgano de Gobierno de la Secretaría Ejecutiva del Sistema Estatal </w:t>
      </w:r>
      <w:r w:rsidR="00250A27" w:rsidRPr="003D5215">
        <w:rPr>
          <w:sz w:val="20"/>
          <w:lang w:eastAsia="es-MX"/>
        </w:rPr>
        <w:t>Anticorrupción de Jalisco, de 11</w:t>
      </w:r>
      <w:r w:rsidR="00C95450" w:rsidRPr="003D5215">
        <w:rPr>
          <w:sz w:val="20"/>
          <w:lang w:eastAsia="es-MX"/>
        </w:rPr>
        <w:t xml:space="preserve"> de septiembre</w:t>
      </w:r>
      <w:r w:rsidRPr="003D5215">
        <w:rPr>
          <w:sz w:val="20"/>
          <w:lang w:eastAsia="es-MX"/>
        </w:rPr>
        <w:t xml:space="preserve"> de 2018.</w:t>
      </w:r>
    </w:p>
    <w:p w:rsidR="00264827" w:rsidRPr="0037366E" w:rsidRDefault="00264827">
      <w:pPr>
        <w:rPr>
          <w:lang w:eastAsia="es-MX"/>
        </w:rPr>
      </w:pPr>
    </w:p>
    <w:sectPr w:rsidR="00264827" w:rsidRPr="0037366E" w:rsidSect="00C80937">
      <w:headerReference w:type="default" r:id="rId8"/>
      <w:footerReference w:type="default" r:id="rId9"/>
      <w:footerReference w:type="first" r:id="rId10"/>
      <w:pgSz w:w="12240" w:h="15840"/>
      <w:pgMar w:top="1418" w:right="1418" w:bottom="1418" w:left="1701" w:header="709" w:footer="709" w:gutter="0"/>
      <w:pgBorders>
        <w:top w:val="double" w:sz="4" w:space="10" w:color="ACB9CA" w:themeColor="text2" w:themeTint="66"/>
        <w:bottom w:val="double" w:sz="4" w:space="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75" w:rsidRDefault="003A1775" w:rsidP="005E10AD">
      <w:pPr>
        <w:spacing w:after="0" w:line="240" w:lineRule="auto"/>
      </w:pPr>
      <w:r>
        <w:separator/>
      </w:r>
    </w:p>
  </w:endnote>
  <w:endnote w:type="continuationSeparator" w:id="0">
    <w:p w:rsidR="003A1775" w:rsidRDefault="003A1775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CA" w:rsidRPr="00C80937" w:rsidRDefault="004B38C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24"/>
      </w:rPr>
    </w:pPr>
    <w:r w:rsidRPr="00C80937">
      <w:rPr>
        <w:color w:val="8496B0" w:themeColor="text2" w:themeTint="99"/>
        <w:spacing w:val="60"/>
        <w:sz w:val="16"/>
        <w:szCs w:val="24"/>
      </w:rPr>
      <w:t>Página</w:t>
    </w:r>
    <w:r w:rsidRPr="00C80937">
      <w:rPr>
        <w:color w:val="8496B0" w:themeColor="text2" w:themeTint="99"/>
        <w:sz w:val="16"/>
        <w:szCs w:val="24"/>
      </w:rPr>
      <w:t xml:space="preserve"> </w:t>
    </w:r>
    <w:r w:rsidRPr="00C80937">
      <w:rPr>
        <w:color w:val="323E4F" w:themeColor="text2" w:themeShade="BF"/>
        <w:sz w:val="16"/>
        <w:szCs w:val="24"/>
      </w:rPr>
      <w:fldChar w:fldCharType="begin"/>
    </w:r>
    <w:r w:rsidRPr="00C80937">
      <w:rPr>
        <w:color w:val="323E4F" w:themeColor="text2" w:themeShade="BF"/>
        <w:sz w:val="16"/>
        <w:szCs w:val="24"/>
      </w:rPr>
      <w:instrText>PAGE   \* MERGEFORMAT</w:instrText>
    </w:r>
    <w:r w:rsidRPr="00C80937">
      <w:rPr>
        <w:color w:val="323E4F" w:themeColor="text2" w:themeShade="BF"/>
        <w:sz w:val="16"/>
        <w:szCs w:val="24"/>
      </w:rPr>
      <w:fldChar w:fldCharType="separate"/>
    </w:r>
    <w:r w:rsidR="006F7239">
      <w:rPr>
        <w:noProof/>
        <w:color w:val="323E4F" w:themeColor="text2" w:themeShade="BF"/>
        <w:sz w:val="16"/>
        <w:szCs w:val="24"/>
      </w:rPr>
      <w:t>11</w:t>
    </w:r>
    <w:r w:rsidRPr="00C80937">
      <w:rPr>
        <w:color w:val="323E4F" w:themeColor="text2" w:themeShade="BF"/>
        <w:sz w:val="16"/>
        <w:szCs w:val="24"/>
      </w:rPr>
      <w:fldChar w:fldCharType="end"/>
    </w:r>
    <w:r w:rsidRPr="00C80937">
      <w:rPr>
        <w:color w:val="323E4F" w:themeColor="text2" w:themeShade="BF"/>
        <w:sz w:val="16"/>
        <w:szCs w:val="24"/>
      </w:rPr>
      <w:t xml:space="preserve"> | </w:t>
    </w:r>
    <w:r w:rsidRPr="00C80937">
      <w:rPr>
        <w:color w:val="323E4F" w:themeColor="text2" w:themeShade="BF"/>
        <w:sz w:val="16"/>
        <w:szCs w:val="24"/>
      </w:rPr>
      <w:fldChar w:fldCharType="begin"/>
    </w:r>
    <w:r w:rsidRPr="00C80937">
      <w:rPr>
        <w:color w:val="323E4F" w:themeColor="text2" w:themeShade="BF"/>
        <w:sz w:val="16"/>
        <w:szCs w:val="24"/>
      </w:rPr>
      <w:instrText>NUMPAGES  \* Arabic  \* MERGEFORMAT</w:instrText>
    </w:r>
    <w:r w:rsidRPr="00C80937">
      <w:rPr>
        <w:color w:val="323E4F" w:themeColor="text2" w:themeShade="BF"/>
        <w:sz w:val="16"/>
        <w:szCs w:val="24"/>
      </w:rPr>
      <w:fldChar w:fldCharType="separate"/>
    </w:r>
    <w:r w:rsidR="006F7239">
      <w:rPr>
        <w:noProof/>
        <w:color w:val="323E4F" w:themeColor="text2" w:themeShade="BF"/>
        <w:sz w:val="16"/>
        <w:szCs w:val="24"/>
      </w:rPr>
      <w:t>11</w:t>
    </w:r>
    <w:r w:rsidRPr="00C80937">
      <w:rPr>
        <w:color w:val="323E4F" w:themeColor="text2" w:themeShade="BF"/>
        <w:sz w:val="16"/>
        <w:szCs w:val="24"/>
      </w:rPr>
      <w:fldChar w:fldCharType="end"/>
    </w:r>
  </w:p>
  <w:p w:rsidR="004B38CA" w:rsidRDefault="004B38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462439"/>
      <w:docPartObj>
        <w:docPartGallery w:val="Page Numbers (Bottom of Page)"/>
        <w:docPartUnique/>
      </w:docPartObj>
    </w:sdtPr>
    <w:sdtEndPr/>
    <w:sdtContent>
      <w:p w:rsidR="004B38CA" w:rsidRDefault="004B38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1BB">
          <w:t>1</w:t>
        </w:r>
        <w:r>
          <w:fldChar w:fldCharType="end"/>
        </w:r>
      </w:p>
    </w:sdtContent>
  </w:sdt>
  <w:p w:rsidR="004B38CA" w:rsidRDefault="004B38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75" w:rsidRDefault="003A1775" w:rsidP="005E10AD">
      <w:pPr>
        <w:spacing w:after="0" w:line="240" w:lineRule="auto"/>
      </w:pPr>
      <w:r>
        <w:separator/>
      </w:r>
    </w:p>
  </w:footnote>
  <w:footnote w:type="continuationSeparator" w:id="0">
    <w:p w:rsidR="003A1775" w:rsidRDefault="003A1775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CA" w:rsidRPr="007F3D7D" w:rsidRDefault="004B38CA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C80937">
      <w:rPr>
        <w:rFonts w:ascii="Segoe UI Semibold" w:hAnsi="Segoe UI Semibold" w:cs="Segoe UI Semibold"/>
        <w:smallCaps/>
        <w:noProof/>
        <w:sz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963D9" wp14:editId="38786A34">
              <wp:simplePos x="0" y="0"/>
              <wp:positionH relativeFrom="column">
                <wp:posOffset>-7060</wp:posOffset>
              </wp:positionH>
              <wp:positionV relativeFrom="paragraph">
                <wp:posOffset>-67945</wp:posOffset>
              </wp:positionV>
              <wp:extent cx="2360930" cy="5048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8CA" w:rsidRDefault="004B38CA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:rsidR="004B38CA" w:rsidRPr="00C80937" w:rsidRDefault="004B38CA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:rsidR="004B38CA" w:rsidRPr="00C80937" w:rsidRDefault="004B38CA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963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55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oiJgIAACQ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" stroked="f">
              <v:textbox>
                <w:txbxContent>
                  <w:p w:rsidR="004B38CA" w:rsidRDefault="004B38CA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:rsidR="004B38CA" w:rsidRPr="00C80937" w:rsidRDefault="004B38CA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:rsidR="004B38CA" w:rsidRPr="00C80937" w:rsidRDefault="004B38CA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 Semibold" w:hAnsi="Segoe UI Semibold" w:cs="Segoe UI Semibold"/>
        <w:smallCaps/>
        <w:sz w:val="18"/>
      </w:rPr>
      <w:t>A</w:t>
    </w:r>
    <w:r w:rsidRPr="007F3D7D">
      <w:rPr>
        <w:rFonts w:ascii="Segoe UI Semibold" w:hAnsi="Segoe UI Semibold" w:cs="Segoe UI Semibold"/>
        <w:smallCaps/>
        <w:sz w:val="18"/>
      </w:rPr>
      <w:t xml:space="preserve">CTA DE LA </w:t>
    </w:r>
    <w:r w:rsidR="00A62153">
      <w:rPr>
        <w:rFonts w:ascii="Segoe UI Semibold" w:hAnsi="Segoe UI Semibold" w:cs="Segoe UI Semibold"/>
        <w:smallCaps/>
        <w:sz w:val="18"/>
      </w:rPr>
      <w:t>CUARTA</w:t>
    </w:r>
    <w:r>
      <w:rPr>
        <w:rFonts w:ascii="Segoe UI Semibold" w:hAnsi="Segoe UI Semibold" w:cs="Segoe UI Semibold"/>
        <w:smallCaps/>
        <w:sz w:val="18"/>
      </w:rPr>
      <w:t xml:space="preserve"> SESION EXTRA</w:t>
    </w:r>
    <w:r w:rsidRPr="007F3D7D">
      <w:rPr>
        <w:rFonts w:ascii="Segoe UI Semibold" w:hAnsi="Segoe UI Semibold" w:cs="Segoe UI Semibold"/>
        <w:smallCaps/>
        <w:sz w:val="18"/>
      </w:rPr>
      <w:t>ORDINA</w:t>
    </w:r>
    <w:r>
      <w:rPr>
        <w:rFonts w:ascii="Segoe UI Semibold" w:hAnsi="Segoe UI Semibold" w:cs="Segoe UI Semibold"/>
        <w:smallCaps/>
        <w:sz w:val="18"/>
      </w:rPr>
      <w:t>RIA</w:t>
    </w:r>
    <w:r w:rsidRPr="00AA7C49">
      <w:rPr>
        <w:rFonts w:ascii="Segoe UI Semibold" w:hAnsi="Segoe UI Semibold" w:cs="Segoe UI Semibold"/>
        <w:smallCaps/>
        <w:sz w:val="18"/>
      </w:rPr>
      <w:t xml:space="preserve"> </w:t>
    </w:r>
    <w:r w:rsidRPr="007F3D7D">
      <w:rPr>
        <w:rFonts w:ascii="Segoe UI Semibold" w:hAnsi="Segoe UI Semibold" w:cs="Segoe UI Semibold"/>
        <w:smallCaps/>
        <w:sz w:val="18"/>
      </w:rPr>
      <w:t xml:space="preserve">DEL </w:t>
    </w:r>
  </w:p>
  <w:p w:rsidR="004B38CA" w:rsidRPr="007F3D7D" w:rsidRDefault="004B38CA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18"/>
      </w:rPr>
      <w:t>ÓRGANO DE GOBIERNO DE LA SECRETARÍA EJECUTIVA DEL</w:t>
    </w:r>
  </w:p>
  <w:p w:rsidR="004B38CA" w:rsidRDefault="004B38CA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</w:rPr>
    </w:pPr>
    <w:r w:rsidRPr="007F3D7D">
      <w:rPr>
        <w:rFonts w:ascii="Segoe UI Semibold" w:hAnsi="Segoe UI Semibold" w:cs="Segoe UI Semibold"/>
        <w:smallCaps/>
        <w:sz w:val="18"/>
      </w:rPr>
      <w:t>SISTEMA ESTATAL ANTICORRUPCIÓN DE JALISCO</w:t>
    </w:r>
  </w:p>
  <w:p w:rsidR="004B38CA" w:rsidRDefault="003A1775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>
      <w:rPr>
        <w:rFonts w:ascii="Segoe UI Semibold" w:hAnsi="Segoe UI Semibold" w:cs="Segoe UI Semibold"/>
        <w:smallCaps/>
        <w:noProof/>
      </w:rPr>
      <w:pict>
        <v:rect id="_x0000_i1025" alt="" style="width:456.05pt;height:1.5pt;mso-width-percent:0;mso-height-percent:0;mso-width-percent:0;mso-height-percent:0" o:hralign="center" o:hrstd="t" o:hrnoshade="t" o:hr="t" fillcolor="#acb9ca [1311]" stroked="f"/>
      </w:pict>
    </w:r>
  </w:p>
  <w:p w:rsidR="004B38CA" w:rsidRPr="005E10AD" w:rsidRDefault="004B38CA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FBE"/>
    <w:multiLevelType w:val="hybridMultilevel"/>
    <w:tmpl w:val="45A2AED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9E20C49"/>
    <w:multiLevelType w:val="hybridMultilevel"/>
    <w:tmpl w:val="95C882C0"/>
    <w:lvl w:ilvl="0" w:tplc="7E36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1112"/>
    <w:multiLevelType w:val="hybridMultilevel"/>
    <w:tmpl w:val="BD8E62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32A3"/>
    <w:multiLevelType w:val="hybridMultilevel"/>
    <w:tmpl w:val="AD4232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AD7"/>
    <w:multiLevelType w:val="hybridMultilevel"/>
    <w:tmpl w:val="D0B8D4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6316"/>
    <w:multiLevelType w:val="hybridMultilevel"/>
    <w:tmpl w:val="98743964"/>
    <w:lvl w:ilvl="0" w:tplc="60BC94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07A63"/>
    <w:multiLevelType w:val="hybridMultilevel"/>
    <w:tmpl w:val="D9C62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65724"/>
    <w:multiLevelType w:val="hybridMultilevel"/>
    <w:tmpl w:val="D79403AE"/>
    <w:lvl w:ilvl="0" w:tplc="92D44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33AF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6A2B9A"/>
    <w:multiLevelType w:val="hybridMultilevel"/>
    <w:tmpl w:val="E506BA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209D"/>
    <w:rsid w:val="00004275"/>
    <w:rsid w:val="00005A7B"/>
    <w:rsid w:val="00010A76"/>
    <w:rsid w:val="00011AF8"/>
    <w:rsid w:val="000124A8"/>
    <w:rsid w:val="0001304A"/>
    <w:rsid w:val="00014824"/>
    <w:rsid w:val="00014A97"/>
    <w:rsid w:val="000172DF"/>
    <w:rsid w:val="00020146"/>
    <w:rsid w:val="00021E88"/>
    <w:rsid w:val="00022B78"/>
    <w:rsid w:val="00023F02"/>
    <w:rsid w:val="00024C4A"/>
    <w:rsid w:val="00027373"/>
    <w:rsid w:val="00032CE1"/>
    <w:rsid w:val="000333DA"/>
    <w:rsid w:val="00035263"/>
    <w:rsid w:val="00036BBE"/>
    <w:rsid w:val="00043299"/>
    <w:rsid w:val="00044774"/>
    <w:rsid w:val="00045794"/>
    <w:rsid w:val="00046B68"/>
    <w:rsid w:val="0004732A"/>
    <w:rsid w:val="00051B7D"/>
    <w:rsid w:val="00052A04"/>
    <w:rsid w:val="00054303"/>
    <w:rsid w:val="00054A96"/>
    <w:rsid w:val="00055734"/>
    <w:rsid w:val="000574E0"/>
    <w:rsid w:val="0006116F"/>
    <w:rsid w:val="00062765"/>
    <w:rsid w:val="00062864"/>
    <w:rsid w:val="00063904"/>
    <w:rsid w:val="000641AB"/>
    <w:rsid w:val="00073A5F"/>
    <w:rsid w:val="00073BD7"/>
    <w:rsid w:val="00073C06"/>
    <w:rsid w:val="0007465B"/>
    <w:rsid w:val="00074BF3"/>
    <w:rsid w:val="000759E5"/>
    <w:rsid w:val="00075F93"/>
    <w:rsid w:val="00076229"/>
    <w:rsid w:val="00076435"/>
    <w:rsid w:val="00077725"/>
    <w:rsid w:val="00082E31"/>
    <w:rsid w:val="00085618"/>
    <w:rsid w:val="000863CD"/>
    <w:rsid w:val="00091AB1"/>
    <w:rsid w:val="00092D07"/>
    <w:rsid w:val="00093FD1"/>
    <w:rsid w:val="00094095"/>
    <w:rsid w:val="000941AC"/>
    <w:rsid w:val="00095CA1"/>
    <w:rsid w:val="000968A0"/>
    <w:rsid w:val="00096ACE"/>
    <w:rsid w:val="000971B1"/>
    <w:rsid w:val="00097311"/>
    <w:rsid w:val="000A132E"/>
    <w:rsid w:val="000A3E8F"/>
    <w:rsid w:val="000A436B"/>
    <w:rsid w:val="000A4AEB"/>
    <w:rsid w:val="000A6883"/>
    <w:rsid w:val="000A7A06"/>
    <w:rsid w:val="000B048B"/>
    <w:rsid w:val="000B2196"/>
    <w:rsid w:val="000B219C"/>
    <w:rsid w:val="000B24E8"/>
    <w:rsid w:val="000B278B"/>
    <w:rsid w:val="000B4E24"/>
    <w:rsid w:val="000B5002"/>
    <w:rsid w:val="000C1B69"/>
    <w:rsid w:val="000C20B1"/>
    <w:rsid w:val="000C2696"/>
    <w:rsid w:val="000C3ACC"/>
    <w:rsid w:val="000C44B5"/>
    <w:rsid w:val="000C7C94"/>
    <w:rsid w:val="000D5852"/>
    <w:rsid w:val="000D598D"/>
    <w:rsid w:val="000D59DA"/>
    <w:rsid w:val="000D6C4A"/>
    <w:rsid w:val="000E0794"/>
    <w:rsid w:val="000E0BEE"/>
    <w:rsid w:val="000E174D"/>
    <w:rsid w:val="000E1F01"/>
    <w:rsid w:val="000E3458"/>
    <w:rsid w:val="000E5690"/>
    <w:rsid w:val="000E6C2D"/>
    <w:rsid w:val="000E73F3"/>
    <w:rsid w:val="000F1CFE"/>
    <w:rsid w:val="000F239E"/>
    <w:rsid w:val="000F2AC8"/>
    <w:rsid w:val="000F2F25"/>
    <w:rsid w:val="000F4E2B"/>
    <w:rsid w:val="000F5D1B"/>
    <w:rsid w:val="000F63CC"/>
    <w:rsid w:val="000F6950"/>
    <w:rsid w:val="0010087E"/>
    <w:rsid w:val="00100E5E"/>
    <w:rsid w:val="00101C34"/>
    <w:rsid w:val="00102AEA"/>
    <w:rsid w:val="00103948"/>
    <w:rsid w:val="001077A9"/>
    <w:rsid w:val="00110778"/>
    <w:rsid w:val="001109F1"/>
    <w:rsid w:val="00111334"/>
    <w:rsid w:val="00115612"/>
    <w:rsid w:val="00116798"/>
    <w:rsid w:val="001171F1"/>
    <w:rsid w:val="001207B0"/>
    <w:rsid w:val="00121E5C"/>
    <w:rsid w:val="001225D2"/>
    <w:rsid w:val="00122B83"/>
    <w:rsid w:val="00124C8C"/>
    <w:rsid w:val="0012502E"/>
    <w:rsid w:val="00125756"/>
    <w:rsid w:val="00127166"/>
    <w:rsid w:val="0013044E"/>
    <w:rsid w:val="00130DEC"/>
    <w:rsid w:val="00131B00"/>
    <w:rsid w:val="00131ED2"/>
    <w:rsid w:val="00131F74"/>
    <w:rsid w:val="0013231B"/>
    <w:rsid w:val="00132365"/>
    <w:rsid w:val="00132A93"/>
    <w:rsid w:val="001341ED"/>
    <w:rsid w:val="001355C8"/>
    <w:rsid w:val="00135EBD"/>
    <w:rsid w:val="001368A9"/>
    <w:rsid w:val="00137BA2"/>
    <w:rsid w:val="00140290"/>
    <w:rsid w:val="00140633"/>
    <w:rsid w:val="001414A9"/>
    <w:rsid w:val="001419B3"/>
    <w:rsid w:val="00142D80"/>
    <w:rsid w:val="00142ECC"/>
    <w:rsid w:val="00143C6C"/>
    <w:rsid w:val="00144199"/>
    <w:rsid w:val="00144BD6"/>
    <w:rsid w:val="001470E7"/>
    <w:rsid w:val="00147221"/>
    <w:rsid w:val="00152973"/>
    <w:rsid w:val="00154C39"/>
    <w:rsid w:val="00154DFF"/>
    <w:rsid w:val="001561AE"/>
    <w:rsid w:val="00160F1F"/>
    <w:rsid w:val="001626E3"/>
    <w:rsid w:val="00163235"/>
    <w:rsid w:val="001644F5"/>
    <w:rsid w:val="001650FC"/>
    <w:rsid w:val="0016513F"/>
    <w:rsid w:val="00165367"/>
    <w:rsid w:val="00165A3E"/>
    <w:rsid w:val="001662EF"/>
    <w:rsid w:val="00167852"/>
    <w:rsid w:val="001710D3"/>
    <w:rsid w:val="001722C5"/>
    <w:rsid w:val="0017437C"/>
    <w:rsid w:val="001743A4"/>
    <w:rsid w:val="00174F56"/>
    <w:rsid w:val="0017530A"/>
    <w:rsid w:val="00175BD1"/>
    <w:rsid w:val="00176B87"/>
    <w:rsid w:val="00177DAA"/>
    <w:rsid w:val="00180440"/>
    <w:rsid w:val="001835E0"/>
    <w:rsid w:val="00185B97"/>
    <w:rsid w:val="001866B6"/>
    <w:rsid w:val="00194D57"/>
    <w:rsid w:val="001955E0"/>
    <w:rsid w:val="00195A1D"/>
    <w:rsid w:val="00195F21"/>
    <w:rsid w:val="001965E0"/>
    <w:rsid w:val="00196DBB"/>
    <w:rsid w:val="001A0197"/>
    <w:rsid w:val="001A1E5C"/>
    <w:rsid w:val="001A38AE"/>
    <w:rsid w:val="001A4D7D"/>
    <w:rsid w:val="001B23FE"/>
    <w:rsid w:val="001B2F83"/>
    <w:rsid w:val="001B3D24"/>
    <w:rsid w:val="001B3F3C"/>
    <w:rsid w:val="001B4A51"/>
    <w:rsid w:val="001B548E"/>
    <w:rsid w:val="001B7485"/>
    <w:rsid w:val="001B78AA"/>
    <w:rsid w:val="001C1E60"/>
    <w:rsid w:val="001C2632"/>
    <w:rsid w:val="001C289B"/>
    <w:rsid w:val="001C30E6"/>
    <w:rsid w:val="001C43FE"/>
    <w:rsid w:val="001C7DC9"/>
    <w:rsid w:val="001C7FBB"/>
    <w:rsid w:val="001D2CE3"/>
    <w:rsid w:val="001D7F8B"/>
    <w:rsid w:val="001E1BBC"/>
    <w:rsid w:val="001E2F37"/>
    <w:rsid w:val="001F2BC9"/>
    <w:rsid w:val="001F2DD5"/>
    <w:rsid w:val="001F306D"/>
    <w:rsid w:val="001F3749"/>
    <w:rsid w:val="001F3E1F"/>
    <w:rsid w:val="001F5906"/>
    <w:rsid w:val="001F6D18"/>
    <w:rsid w:val="001F739D"/>
    <w:rsid w:val="0020160B"/>
    <w:rsid w:val="00203A20"/>
    <w:rsid w:val="00205E9F"/>
    <w:rsid w:val="00206783"/>
    <w:rsid w:val="00210AE6"/>
    <w:rsid w:val="00210D87"/>
    <w:rsid w:val="0021181F"/>
    <w:rsid w:val="00213359"/>
    <w:rsid w:val="00213D97"/>
    <w:rsid w:val="00214DDE"/>
    <w:rsid w:val="00216ECC"/>
    <w:rsid w:val="00217399"/>
    <w:rsid w:val="002215B0"/>
    <w:rsid w:val="00222B35"/>
    <w:rsid w:val="00222B55"/>
    <w:rsid w:val="002238FF"/>
    <w:rsid w:val="00223E1D"/>
    <w:rsid w:val="002247A7"/>
    <w:rsid w:val="00226C00"/>
    <w:rsid w:val="00230D90"/>
    <w:rsid w:val="00230EE6"/>
    <w:rsid w:val="0023222F"/>
    <w:rsid w:val="002335B4"/>
    <w:rsid w:val="00236238"/>
    <w:rsid w:val="002362FE"/>
    <w:rsid w:val="00236FBA"/>
    <w:rsid w:val="00237B09"/>
    <w:rsid w:val="00240351"/>
    <w:rsid w:val="0024074F"/>
    <w:rsid w:val="00241C83"/>
    <w:rsid w:val="00242944"/>
    <w:rsid w:val="00243CD3"/>
    <w:rsid w:val="00245C10"/>
    <w:rsid w:val="00250A27"/>
    <w:rsid w:val="00251828"/>
    <w:rsid w:val="00252030"/>
    <w:rsid w:val="0025231B"/>
    <w:rsid w:val="002524D6"/>
    <w:rsid w:val="00252ACA"/>
    <w:rsid w:val="00252E83"/>
    <w:rsid w:val="00255370"/>
    <w:rsid w:val="00255625"/>
    <w:rsid w:val="002563B9"/>
    <w:rsid w:val="00257DA7"/>
    <w:rsid w:val="00264827"/>
    <w:rsid w:val="00265006"/>
    <w:rsid w:val="00266313"/>
    <w:rsid w:val="00267805"/>
    <w:rsid w:val="002679DB"/>
    <w:rsid w:val="002709C2"/>
    <w:rsid w:val="00272EE8"/>
    <w:rsid w:val="0027381F"/>
    <w:rsid w:val="00276160"/>
    <w:rsid w:val="002776A3"/>
    <w:rsid w:val="00281012"/>
    <w:rsid w:val="00281834"/>
    <w:rsid w:val="00282DE2"/>
    <w:rsid w:val="00284F80"/>
    <w:rsid w:val="00286164"/>
    <w:rsid w:val="0028625A"/>
    <w:rsid w:val="00286723"/>
    <w:rsid w:val="0028695C"/>
    <w:rsid w:val="0028701D"/>
    <w:rsid w:val="002872B7"/>
    <w:rsid w:val="00287786"/>
    <w:rsid w:val="002904C5"/>
    <w:rsid w:val="00290FF1"/>
    <w:rsid w:val="0029223D"/>
    <w:rsid w:val="002959FB"/>
    <w:rsid w:val="00296B3F"/>
    <w:rsid w:val="002A013A"/>
    <w:rsid w:val="002A0268"/>
    <w:rsid w:val="002A4902"/>
    <w:rsid w:val="002A4E47"/>
    <w:rsid w:val="002A5344"/>
    <w:rsid w:val="002A77C9"/>
    <w:rsid w:val="002B006E"/>
    <w:rsid w:val="002B24EB"/>
    <w:rsid w:val="002B2699"/>
    <w:rsid w:val="002B2878"/>
    <w:rsid w:val="002B3634"/>
    <w:rsid w:val="002B47A9"/>
    <w:rsid w:val="002B4C94"/>
    <w:rsid w:val="002B5190"/>
    <w:rsid w:val="002C03C2"/>
    <w:rsid w:val="002C0426"/>
    <w:rsid w:val="002C1D6C"/>
    <w:rsid w:val="002C2BD6"/>
    <w:rsid w:val="002C2FF1"/>
    <w:rsid w:val="002C4332"/>
    <w:rsid w:val="002C4456"/>
    <w:rsid w:val="002C4598"/>
    <w:rsid w:val="002C5E7D"/>
    <w:rsid w:val="002C5E96"/>
    <w:rsid w:val="002C7F7F"/>
    <w:rsid w:val="002D0D03"/>
    <w:rsid w:val="002D24C1"/>
    <w:rsid w:val="002D3AFB"/>
    <w:rsid w:val="002D547B"/>
    <w:rsid w:val="002E1048"/>
    <w:rsid w:val="002E272B"/>
    <w:rsid w:val="002E2E4B"/>
    <w:rsid w:val="002E3421"/>
    <w:rsid w:val="002E3541"/>
    <w:rsid w:val="002E4169"/>
    <w:rsid w:val="002E5009"/>
    <w:rsid w:val="002E57CB"/>
    <w:rsid w:val="002E67EB"/>
    <w:rsid w:val="002E73D6"/>
    <w:rsid w:val="002E7BA4"/>
    <w:rsid w:val="003019E4"/>
    <w:rsid w:val="003059A8"/>
    <w:rsid w:val="0031506C"/>
    <w:rsid w:val="003161CF"/>
    <w:rsid w:val="00317C1C"/>
    <w:rsid w:val="003202B4"/>
    <w:rsid w:val="003204BC"/>
    <w:rsid w:val="0032070F"/>
    <w:rsid w:val="00320852"/>
    <w:rsid w:val="00320E0F"/>
    <w:rsid w:val="0032205C"/>
    <w:rsid w:val="003248D1"/>
    <w:rsid w:val="00325A9C"/>
    <w:rsid w:val="00326639"/>
    <w:rsid w:val="00326C15"/>
    <w:rsid w:val="00334919"/>
    <w:rsid w:val="00335793"/>
    <w:rsid w:val="00335DC0"/>
    <w:rsid w:val="00336C02"/>
    <w:rsid w:val="003417FE"/>
    <w:rsid w:val="00342CF1"/>
    <w:rsid w:val="00343A94"/>
    <w:rsid w:val="00343F5D"/>
    <w:rsid w:val="003444B3"/>
    <w:rsid w:val="00344687"/>
    <w:rsid w:val="00350735"/>
    <w:rsid w:val="00350D88"/>
    <w:rsid w:val="00351C7A"/>
    <w:rsid w:val="0035401F"/>
    <w:rsid w:val="0035447E"/>
    <w:rsid w:val="0035514A"/>
    <w:rsid w:val="00355D2B"/>
    <w:rsid w:val="00357A8A"/>
    <w:rsid w:val="00362B51"/>
    <w:rsid w:val="003640AF"/>
    <w:rsid w:val="0036473B"/>
    <w:rsid w:val="0036736C"/>
    <w:rsid w:val="0037212F"/>
    <w:rsid w:val="003722F8"/>
    <w:rsid w:val="00372476"/>
    <w:rsid w:val="0037366E"/>
    <w:rsid w:val="003742CB"/>
    <w:rsid w:val="003748FB"/>
    <w:rsid w:val="003758C4"/>
    <w:rsid w:val="00380FE8"/>
    <w:rsid w:val="00381106"/>
    <w:rsid w:val="00382541"/>
    <w:rsid w:val="00385C57"/>
    <w:rsid w:val="0038632C"/>
    <w:rsid w:val="00386D3C"/>
    <w:rsid w:val="00387948"/>
    <w:rsid w:val="00387C33"/>
    <w:rsid w:val="00387EBE"/>
    <w:rsid w:val="0039118E"/>
    <w:rsid w:val="003944FF"/>
    <w:rsid w:val="00395E9E"/>
    <w:rsid w:val="003964E1"/>
    <w:rsid w:val="0039777C"/>
    <w:rsid w:val="00397EFF"/>
    <w:rsid w:val="003A0A11"/>
    <w:rsid w:val="003A1775"/>
    <w:rsid w:val="003A3790"/>
    <w:rsid w:val="003A3A37"/>
    <w:rsid w:val="003A3E74"/>
    <w:rsid w:val="003A3FDC"/>
    <w:rsid w:val="003A48EC"/>
    <w:rsid w:val="003A4AF3"/>
    <w:rsid w:val="003A4B89"/>
    <w:rsid w:val="003A663A"/>
    <w:rsid w:val="003A6944"/>
    <w:rsid w:val="003A71F2"/>
    <w:rsid w:val="003A743B"/>
    <w:rsid w:val="003A7456"/>
    <w:rsid w:val="003A77ED"/>
    <w:rsid w:val="003B09F8"/>
    <w:rsid w:val="003B1617"/>
    <w:rsid w:val="003B260D"/>
    <w:rsid w:val="003B47F7"/>
    <w:rsid w:val="003B5A9C"/>
    <w:rsid w:val="003B6150"/>
    <w:rsid w:val="003B7210"/>
    <w:rsid w:val="003C0D11"/>
    <w:rsid w:val="003C1064"/>
    <w:rsid w:val="003C3641"/>
    <w:rsid w:val="003C393C"/>
    <w:rsid w:val="003C3BB2"/>
    <w:rsid w:val="003C3F95"/>
    <w:rsid w:val="003C68AF"/>
    <w:rsid w:val="003C68DF"/>
    <w:rsid w:val="003C6B22"/>
    <w:rsid w:val="003C727A"/>
    <w:rsid w:val="003D0150"/>
    <w:rsid w:val="003D18EF"/>
    <w:rsid w:val="003D5215"/>
    <w:rsid w:val="003D5364"/>
    <w:rsid w:val="003E3043"/>
    <w:rsid w:val="003F0AF3"/>
    <w:rsid w:val="003F0BCC"/>
    <w:rsid w:val="003F13CC"/>
    <w:rsid w:val="003F1A1E"/>
    <w:rsid w:val="003F1EBF"/>
    <w:rsid w:val="003F22DF"/>
    <w:rsid w:val="003F3DFF"/>
    <w:rsid w:val="003F571D"/>
    <w:rsid w:val="003F64C9"/>
    <w:rsid w:val="003F7DC9"/>
    <w:rsid w:val="00400CFD"/>
    <w:rsid w:val="00401506"/>
    <w:rsid w:val="00401743"/>
    <w:rsid w:val="00402AE4"/>
    <w:rsid w:val="00405BAE"/>
    <w:rsid w:val="00406768"/>
    <w:rsid w:val="00407AC5"/>
    <w:rsid w:val="00410156"/>
    <w:rsid w:val="00410287"/>
    <w:rsid w:val="0041119F"/>
    <w:rsid w:val="0041204D"/>
    <w:rsid w:val="0041254F"/>
    <w:rsid w:val="00413108"/>
    <w:rsid w:val="00417338"/>
    <w:rsid w:val="004228CA"/>
    <w:rsid w:val="00422E57"/>
    <w:rsid w:val="004236F7"/>
    <w:rsid w:val="0042485E"/>
    <w:rsid w:val="0042541C"/>
    <w:rsid w:val="00427ADA"/>
    <w:rsid w:val="00427ECE"/>
    <w:rsid w:val="00430252"/>
    <w:rsid w:val="0043071E"/>
    <w:rsid w:val="00435117"/>
    <w:rsid w:val="004352D6"/>
    <w:rsid w:val="00436B82"/>
    <w:rsid w:val="004404AA"/>
    <w:rsid w:val="004405F0"/>
    <w:rsid w:val="00440615"/>
    <w:rsid w:val="00440D96"/>
    <w:rsid w:val="004410E9"/>
    <w:rsid w:val="004416BB"/>
    <w:rsid w:val="00441EE6"/>
    <w:rsid w:val="004442E0"/>
    <w:rsid w:val="00446B24"/>
    <w:rsid w:val="004471BB"/>
    <w:rsid w:val="00447540"/>
    <w:rsid w:val="00447EE7"/>
    <w:rsid w:val="0045129B"/>
    <w:rsid w:val="004532E0"/>
    <w:rsid w:val="004536B4"/>
    <w:rsid w:val="00457DDD"/>
    <w:rsid w:val="004606CB"/>
    <w:rsid w:val="0046428E"/>
    <w:rsid w:val="0046449F"/>
    <w:rsid w:val="00465200"/>
    <w:rsid w:val="00465D94"/>
    <w:rsid w:val="00466412"/>
    <w:rsid w:val="00467702"/>
    <w:rsid w:val="00471411"/>
    <w:rsid w:val="00472A40"/>
    <w:rsid w:val="0047369E"/>
    <w:rsid w:val="00475F56"/>
    <w:rsid w:val="00476A27"/>
    <w:rsid w:val="00476FDE"/>
    <w:rsid w:val="00477967"/>
    <w:rsid w:val="00480086"/>
    <w:rsid w:val="00481D06"/>
    <w:rsid w:val="00483239"/>
    <w:rsid w:val="0048572D"/>
    <w:rsid w:val="00492560"/>
    <w:rsid w:val="0049266F"/>
    <w:rsid w:val="00493151"/>
    <w:rsid w:val="00494BCA"/>
    <w:rsid w:val="00495580"/>
    <w:rsid w:val="00495734"/>
    <w:rsid w:val="00496399"/>
    <w:rsid w:val="00497AA4"/>
    <w:rsid w:val="004A0895"/>
    <w:rsid w:val="004A1A85"/>
    <w:rsid w:val="004A4C56"/>
    <w:rsid w:val="004A67A4"/>
    <w:rsid w:val="004B347A"/>
    <w:rsid w:val="004B353D"/>
    <w:rsid w:val="004B35B5"/>
    <w:rsid w:val="004B38CA"/>
    <w:rsid w:val="004B4F2B"/>
    <w:rsid w:val="004B575F"/>
    <w:rsid w:val="004B5BF8"/>
    <w:rsid w:val="004B5EBA"/>
    <w:rsid w:val="004C0269"/>
    <w:rsid w:val="004C1726"/>
    <w:rsid w:val="004C2224"/>
    <w:rsid w:val="004C2FAF"/>
    <w:rsid w:val="004C4DCB"/>
    <w:rsid w:val="004D0D2E"/>
    <w:rsid w:val="004D3B2C"/>
    <w:rsid w:val="004D3B60"/>
    <w:rsid w:val="004D3D70"/>
    <w:rsid w:val="004D5129"/>
    <w:rsid w:val="004D5E26"/>
    <w:rsid w:val="004D7C9B"/>
    <w:rsid w:val="004E3004"/>
    <w:rsid w:val="004E5373"/>
    <w:rsid w:val="004E7012"/>
    <w:rsid w:val="004E76A8"/>
    <w:rsid w:val="004F05E2"/>
    <w:rsid w:val="004F0BAE"/>
    <w:rsid w:val="004F1DA7"/>
    <w:rsid w:val="004F227E"/>
    <w:rsid w:val="004F2434"/>
    <w:rsid w:val="004F289D"/>
    <w:rsid w:val="004F3A31"/>
    <w:rsid w:val="004F4C28"/>
    <w:rsid w:val="004F5BAB"/>
    <w:rsid w:val="004F5BDF"/>
    <w:rsid w:val="005000B2"/>
    <w:rsid w:val="00501A3B"/>
    <w:rsid w:val="0050245C"/>
    <w:rsid w:val="0050336A"/>
    <w:rsid w:val="00504CAD"/>
    <w:rsid w:val="00505591"/>
    <w:rsid w:val="005101FE"/>
    <w:rsid w:val="00514FEB"/>
    <w:rsid w:val="00521877"/>
    <w:rsid w:val="0052192D"/>
    <w:rsid w:val="00522413"/>
    <w:rsid w:val="00523DAC"/>
    <w:rsid w:val="00523DFB"/>
    <w:rsid w:val="0052588D"/>
    <w:rsid w:val="00530087"/>
    <w:rsid w:val="005301E8"/>
    <w:rsid w:val="00531388"/>
    <w:rsid w:val="00534FC6"/>
    <w:rsid w:val="0053523C"/>
    <w:rsid w:val="00536B27"/>
    <w:rsid w:val="00536D55"/>
    <w:rsid w:val="00537D12"/>
    <w:rsid w:val="00537FE0"/>
    <w:rsid w:val="00540C65"/>
    <w:rsid w:val="00542102"/>
    <w:rsid w:val="00543753"/>
    <w:rsid w:val="005455A8"/>
    <w:rsid w:val="0054598E"/>
    <w:rsid w:val="00547177"/>
    <w:rsid w:val="00551ED0"/>
    <w:rsid w:val="00553A67"/>
    <w:rsid w:val="005541A1"/>
    <w:rsid w:val="005545B3"/>
    <w:rsid w:val="00555409"/>
    <w:rsid w:val="00556D53"/>
    <w:rsid w:val="005602A1"/>
    <w:rsid w:val="005639B1"/>
    <w:rsid w:val="00564A2A"/>
    <w:rsid w:val="00566351"/>
    <w:rsid w:val="00566F8A"/>
    <w:rsid w:val="00570863"/>
    <w:rsid w:val="00572ABD"/>
    <w:rsid w:val="005731D1"/>
    <w:rsid w:val="00573BC2"/>
    <w:rsid w:val="005749FC"/>
    <w:rsid w:val="00583934"/>
    <w:rsid w:val="00586BDC"/>
    <w:rsid w:val="00590F86"/>
    <w:rsid w:val="005A181D"/>
    <w:rsid w:val="005A1F6E"/>
    <w:rsid w:val="005A31E4"/>
    <w:rsid w:val="005A4CFB"/>
    <w:rsid w:val="005A5CA5"/>
    <w:rsid w:val="005A63CA"/>
    <w:rsid w:val="005A64D2"/>
    <w:rsid w:val="005A683D"/>
    <w:rsid w:val="005A6E11"/>
    <w:rsid w:val="005A7B48"/>
    <w:rsid w:val="005B10BF"/>
    <w:rsid w:val="005B1A25"/>
    <w:rsid w:val="005B37F5"/>
    <w:rsid w:val="005B4964"/>
    <w:rsid w:val="005B58AB"/>
    <w:rsid w:val="005C13D8"/>
    <w:rsid w:val="005C1DF5"/>
    <w:rsid w:val="005C25B8"/>
    <w:rsid w:val="005C3028"/>
    <w:rsid w:val="005C3B6D"/>
    <w:rsid w:val="005C7E52"/>
    <w:rsid w:val="005D1E26"/>
    <w:rsid w:val="005D54B1"/>
    <w:rsid w:val="005D77EB"/>
    <w:rsid w:val="005E10AD"/>
    <w:rsid w:val="005E22C1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5944"/>
    <w:rsid w:val="005F648C"/>
    <w:rsid w:val="005F750B"/>
    <w:rsid w:val="005F76B3"/>
    <w:rsid w:val="00602337"/>
    <w:rsid w:val="00602B16"/>
    <w:rsid w:val="0060399B"/>
    <w:rsid w:val="0060445B"/>
    <w:rsid w:val="00604B68"/>
    <w:rsid w:val="006075F0"/>
    <w:rsid w:val="00610911"/>
    <w:rsid w:val="00610CBF"/>
    <w:rsid w:val="00610D58"/>
    <w:rsid w:val="006110C2"/>
    <w:rsid w:val="00611F2B"/>
    <w:rsid w:val="0061300F"/>
    <w:rsid w:val="00613444"/>
    <w:rsid w:val="00614E7F"/>
    <w:rsid w:val="006167AE"/>
    <w:rsid w:val="006172F0"/>
    <w:rsid w:val="00617692"/>
    <w:rsid w:val="006179A1"/>
    <w:rsid w:val="00617B9D"/>
    <w:rsid w:val="006206D7"/>
    <w:rsid w:val="006225AF"/>
    <w:rsid w:val="00624E37"/>
    <w:rsid w:val="006261FD"/>
    <w:rsid w:val="00627915"/>
    <w:rsid w:val="00630714"/>
    <w:rsid w:val="00632F0E"/>
    <w:rsid w:val="0063398B"/>
    <w:rsid w:val="0063488B"/>
    <w:rsid w:val="00640653"/>
    <w:rsid w:val="006433EA"/>
    <w:rsid w:val="0064356D"/>
    <w:rsid w:val="00643EBD"/>
    <w:rsid w:val="006447CC"/>
    <w:rsid w:val="006450D4"/>
    <w:rsid w:val="00645DF8"/>
    <w:rsid w:val="00646318"/>
    <w:rsid w:val="006469EE"/>
    <w:rsid w:val="00646C91"/>
    <w:rsid w:val="006515D4"/>
    <w:rsid w:val="006517D5"/>
    <w:rsid w:val="00651861"/>
    <w:rsid w:val="006526E7"/>
    <w:rsid w:val="006553BA"/>
    <w:rsid w:val="00655F87"/>
    <w:rsid w:val="00656717"/>
    <w:rsid w:val="006567C2"/>
    <w:rsid w:val="00660927"/>
    <w:rsid w:val="006616BC"/>
    <w:rsid w:val="00661A10"/>
    <w:rsid w:val="00662D40"/>
    <w:rsid w:val="00664664"/>
    <w:rsid w:val="006666EA"/>
    <w:rsid w:val="00667DD3"/>
    <w:rsid w:val="00671A6D"/>
    <w:rsid w:val="006729C1"/>
    <w:rsid w:val="00673A8F"/>
    <w:rsid w:val="00673D52"/>
    <w:rsid w:val="00673F6F"/>
    <w:rsid w:val="00674807"/>
    <w:rsid w:val="00675417"/>
    <w:rsid w:val="00675C90"/>
    <w:rsid w:val="00675CF3"/>
    <w:rsid w:val="006765D4"/>
    <w:rsid w:val="006800AE"/>
    <w:rsid w:val="00681D6B"/>
    <w:rsid w:val="00681FDD"/>
    <w:rsid w:val="0068218F"/>
    <w:rsid w:val="00682313"/>
    <w:rsid w:val="00682DC8"/>
    <w:rsid w:val="00683BBC"/>
    <w:rsid w:val="00683D44"/>
    <w:rsid w:val="00683D8E"/>
    <w:rsid w:val="00684F51"/>
    <w:rsid w:val="00685767"/>
    <w:rsid w:val="00685916"/>
    <w:rsid w:val="00686B56"/>
    <w:rsid w:val="00687F2C"/>
    <w:rsid w:val="00690DA2"/>
    <w:rsid w:val="006922F3"/>
    <w:rsid w:val="00693AFD"/>
    <w:rsid w:val="00696921"/>
    <w:rsid w:val="006A03B9"/>
    <w:rsid w:val="006A08CE"/>
    <w:rsid w:val="006A10DF"/>
    <w:rsid w:val="006A1C8D"/>
    <w:rsid w:val="006A37D8"/>
    <w:rsid w:val="006A427F"/>
    <w:rsid w:val="006A4EA4"/>
    <w:rsid w:val="006B008D"/>
    <w:rsid w:val="006B1CF0"/>
    <w:rsid w:val="006B1D1A"/>
    <w:rsid w:val="006B3451"/>
    <w:rsid w:val="006B5D86"/>
    <w:rsid w:val="006B661C"/>
    <w:rsid w:val="006B7B8E"/>
    <w:rsid w:val="006C197C"/>
    <w:rsid w:val="006C271D"/>
    <w:rsid w:val="006C5A73"/>
    <w:rsid w:val="006C65B8"/>
    <w:rsid w:val="006C6722"/>
    <w:rsid w:val="006C6734"/>
    <w:rsid w:val="006D0679"/>
    <w:rsid w:val="006D2C0E"/>
    <w:rsid w:val="006D3566"/>
    <w:rsid w:val="006D4996"/>
    <w:rsid w:val="006D5876"/>
    <w:rsid w:val="006E0CC8"/>
    <w:rsid w:val="006E19B7"/>
    <w:rsid w:val="006E3151"/>
    <w:rsid w:val="006E3B9F"/>
    <w:rsid w:val="006E66C2"/>
    <w:rsid w:val="006F025E"/>
    <w:rsid w:val="006F043D"/>
    <w:rsid w:val="006F29FB"/>
    <w:rsid w:val="006F2A6F"/>
    <w:rsid w:val="006F41D0"/>
    <w:rsid w:val="006F6069"/>
    <w:rsid w:val="006F6F79"/>
    <w:rsid w:val="006F7239"/>
    <w:rsid w:val="0070443E"/>
    <w:rsid w:val="00706241"/>
    <w:rsid w:val="0071024A"/>
    <w:rsid w:val="00710F14"/>
    <w:rsid w:val="00711DC0"/>
    <w:rsid w:val="007120AF"/>
    <w:rsid w:val="007158FE"/>
    <w:rsid w:val="007200B6"/>
    <w:rsid w:val="007204DF"/>
    <w:rsid w:val="007214C2"/>
    <w:rsid w:val="00721C0E"/>
    <w:rsid w:val="00724477"/>
    <w:rsid w:val="00724B87"/>
    <w:rsid w:val="00725499"/>
    <w:rsid w:val="00725C5D"/>
    <w:rsid w:val="00725E9E"/>
    <w:rsid w:val="00730925"/>
    <w:rsid w:val="00730FE9"/>
    <w:rsid w:val="00731098"/>
    <w:rsid w:val="007313C3"/>
    <w:rsid w:val="00732421"/>
    <w:rsid w:val="00733504"/>
    <w:rsid w:val="00733DBB"/>
    <w:rsid w:val="00735718"/>
    <w:rsid w:val="0073760D"/>
    <w:rsid w:val="00740751"/>
    <w:rsid w:val="00741042"/>
    <w:rsid w:val="0074244E"/>
    <w:rsid w:val="00743C02"/>
    <w:rsid w:val="00743C5D"/>
    <w:rsid w:val="0074553D"/>
    <w:rsid w:val="00745CC1"/>
    <w:rsid w:val="00745D84"/>
    <w:rsid w:val="007464E6"/>
    <w:rsid w:val="00750F7E"/>
    <w:rsid w:val="0075127C"/>
    <w:rsid w:val="007529C7"/>
    <w:rsid w:val="00754137"/>
    <w:rsid w:val="0075504B"/>
    <w:rsid w:val="007551B7"/>
    <w:rsid w:val="00757A55"/>
    <w:rsid w:val="007614D5"/>
    <w:rsid w:val="00761803"/>
    <w:rsid w:val="00762555"/>
    <w:rsid w:val="00762E37"/>
    <w:rsid w:val="0076424E"/>
    <w:rsid w:val="00765137"/>
    <w:rsid w:val="00765B78"/>
    <w:rsid w:val="00770579"/>
    <w:rsid w:val="00776409"/>
    <w:rsid w:val="00776A7A"/>
    <w:rsid w:val="00777156"/>
    <w:rsid w:val="00777337"/>
    <w:rsid w:val="0077733D"/>
    <w:rsid w:val="007847CC"/>
    <w:rsid w:val="007901A2"/>
    <w:rsid w:val="00790AC9"/>
    <w:rsid w:val="0079275B"/>
    <w:rsid w:val="007941B6"/>
    <w:rsid w:val="007A2F4F"/>
    <w:rsid w:val="007A30E7"/>
    <w:rsid w:val="007A63AB"/>
    <w:rsid w:val="007A6713"/>
    <w:rsid w:val="007A76F0"/>
    <w:rsid w:val="007B3C75"/>
    <w:rsid w:val="007B4EDE"/>
    <w:rsid w:val="007B5111"/>
    <w:rsid w:val="007B7561"/>
    <w:rsid w:val="007C0580"/>
    <w:rsid w:val="007C174C"/>
    <w:rsid w:val="007C1D99"/>
    <w:rsid w:val="007C4C02"/>
    <w:rsid w:val="007C6825"/>
    <w:rsid w:val="007C6CA5"/>
    <w:rsid w:val="007C6E3C"/>
    <w:rsid w:val="007C752F"/>
    <w:rsid w:val="007C7C44"/>
    <w:rsid w:val="007D074A"/>
    <w:rsid w:val="007D3012"/>
    <w:rsid w:val="007D757E"/>
    <w:rsid w:val="007D7A13"/>
    <w:rsid w:val="007D7B14"/>
    <w:rsid w:val="007E178A"/>
    <w:rsid w:val="007E17CE"/>
    <w:rsid w:val="007E1CC0"/>
    <w:rsid w:val="007E34D5"/>
    <w:rsid w:val="007E3AC0"/>
    <w:rsid w:val="007E486D"/>
    <w:rsid w:val="007E5FCE"/>
    <w:rsid w:val="007F10CD"/>
    <w:rsid w:val="007F27E3"/>
    <w:rsid w:val="007F30EE"/>
    <w:rsid w:val="007F3A93"/>
    <w:rsid w:val="007F3B4B"/>
    <w:rsid w:val="007F3CFD"/>
    <w:rsid w:val="007F3D7D"/>
    <w:rsid w:val="007F54C0"/>
    <w:rsid w:val="007F5848"/>
    <w:rsid w:val="007F5D1D"/>
    <w:rsid w:val="007F741E"/>
    <w:rsid w:val="008015B0"/>
    <w:rsid w:val="00803486"/>
    <w:rsid w:val="00804092"/>
    <w:rsid w:val="008056D8"/>
    <w:rsid w:val="00805956"/>
    <w:rsid w:val="00811FA1"/>
    <w:rsid w:val="00816C04"/>
    <w:rsid w:val="00823DEF"/>
    <w:rsid w:val="00824188"/>
    <w:rsid w:val="00824B15"/>
    <w:rsid w:val="008269E2"/>
    <w:rsid w:val="00827108"/>
    <w:rsid w:val="008273C7"/>
    <w:rsid w:val="00827DB4"/>
    <w:rsid w:val="00827E3F"/>
    <w:rsid w:val="00827FAB"/>
    <w:rsid w:val="00830A0C"/>
    <w:rsid w:val="0083132F"/>
    <w:rsid w:val="008314EA"/>
    <w:rsid w:val="0083346D"/>
    <w:rsid w:val="008363E0"/>
    <w:rsid w:val="00837969"/>
    <w:rsid w:val="00840816"/>
    <w:rsid w:val="00841DE0"/>
    <w:rsid w:val="00844B5C"/>
    <w:rsid w:val="00844FDC"/>
    <w:rsid w:val="00845C92"/>
    <w:rsid w:val="0084705E"/>
    <w:rsid w:val="00847A1C"/>
    <w:rsid w:val="0085002F"/>
    <w:rsid w:val="008508EE"/>
    <w:rsid w:val="00851992"/>
    <w:rsid w:val="00852401"/>
    <w:rsid w:val="008529C4"/>
    <w:rsid w:val="00853F81"/>
    <w:rsid w:val="00861068"/>
    <w:rsid w:val="00861321"/>
    <w:rsid w:val="00862253"/>
    <w:rsid w:val="00862A5B"/>
    <w:rsid w:val="0086439F"/>
    <w:rsid w:val="00865DE8"/>
    <w:rsid w:val="00866421"/>
    <w:rsid w:val="00867BD3"/>
    <w:rsid w:val="00867D94"/>
    <w:rsid w:val="00867EA9"/>
    <w:rsid w:val="008707C1"/>
    <w:rsid w:val="00872A47"/>
    <w:rsid w:val="00873537"/>
    <w:rsid w:val="008736DD"/>
    <w:rsid w:val="00873EDD"/>
    <w:rsid w:val="00873F47"/>
    <w:rsid w:val="00874825"/>
    <w:rsid w:val="00874D4A"/>
    <w:rsid w:val="008752E8"/>
    <w:rsid w:val="00877F31"/>
    <w:rsid w:val="00880013"/>
    <w:rsid w:val="008801DA"/>
    <w:rsid w:val="0088186D"/>
    <w:rsid w:val="00883ED9"/>
    <w:rsid w:val="00886032"/>
    <w:rsid w:val="008902C6"/>
    <w:rsid w:val="00891730"/>
    <w:rsid w:val="00891A02"/>
    <w:rsid w:val="008920DA"/>
    <w:rsid w:val="00892720"/>
    <w:rsid w:val="00895150"/>
    <w:rsid w:val="00895D28"/>
    <w:rsid w:val="00896690"/>
    <w:rsid w:val="008A0B80"/>
    <w:rsid w:val="008A5600"/>
    <w:rsid w:val="008A56B9"/>
    <w:rsid w:val="008A69CF"/>
    <w:rsid w:val="008A7606"/>
    <w:rsid w:val="008B349C"/>
    <w:rsid w:val="008B63DD"/>
    <w:rsid w:val="008B7725"/>
    <w:rsid w:val="008C0285"/>
    <w:rsid w:val="008C05BC"/>
    <w:rsid w:val="008C064A"/>
    <w:rsid w:val="008C1839"/>
    <w:rsid w:val="008C24D1"/>
    <w:rsid w:val="008C2FE7"/>
    <w:rsid w:val="008D2806"/>
    <w:rsid w:val="008D28AD"/>
    <w:rsid w:val="008D29F2"/>
    <w:rsid w:val="008D2ED7"/>
    <w:rsid w:val="008D37EE"/>
    <w:rsid w:val="008D3FEE"/>
    <w:rsid w:val="008D505F"/>
    <w:rsid w:val="008D5898"/>
    <w:rsid w:val="008D6D44"/>
    <w:rsid w:val="008E180E"/>
    <w:rsid w:val="008E3D0E"/>
    <w:rsid w:val="008E4407"/>
    <w:rsid w:val="008E4E15"/>
    <w:rsid w:val="008E595A"/>
    <w:rsid w:val="008E6892"/>
    <w:rsid w:val="008E7514"/>
    <w:rsid w:val="008F041B"/>
    <w:rsid w:val="008F13E7"/>
    <w:rsid w:val="008F22C5"/>
    <w:rsid w:val="008F38CF"/>
    <w:rsid w:val="008F3935"/>
    <w:rsid w:val="008F6C27"/>
    <w:rsid w:val="008F76AB"/>
    <w:rsid w:val="00902E69"/>
    <w:rsid w:val="009036C0"/>
    <w:rsid w:val="00905BED"/>
    <w:rsid w:val="00906246"/>
    <w:rsid w:val="00911717"/>
    <w:rsid w:val="009117FD"/>
    <w:rsid w:val="0091276F"/>
    <w:rsid w:val="00913366"/>
    <w:rsid w:val="0091685B"/>
    <w:rsid w:val="00916FFC"/>
    <w:rsid w:val="00921398"/>
    <w:rsid w:val="009214EA"/>
    <w:rsid w:val="0092155C"/>
    <w:rsid w:val="00922C79"/>
    <w:rsid w:val="009249AB"/>
    <w:rsid w:val="00925509"/>
    <w:rsid w:val="009266C8"/>
    <w:rsid w:val="009267A9"/>
    <w:rsid w:val="00926D0A"/>
    <w:rsid w:val="0092763B"/>
    <w:rsid w:val="00930128"/>
    <w:rsid w:val="00933D7E"/>
    <w:rsid w:val="009349D9"/>
    <w:rsid w:val="00934F75"/>
    <w:rsid w:val="0093506D"/>
    <w:rsid w:val="00935CDF"/>
    <w:rsid w:val="00936221"/>
    <w:rsid w:val="00940843"/>
    <w:rsid w:val="009428B9"/>
    <w:rsid w:val="00942ADC"/>
    <w:rsid w:val="00942D1A"/>
    <w:rsid w:val="00945DA1"/>
    <w:rsid w:val="00954370"/>
    <w:rsid w:val="00954AAA"/>
    <w:rsid w:val="00954C04"/>
    <w:rsid w:val="009557CE"/>
    <w:rsid w:val="00956FE2"/>
    <w:rsid w:val="009571DF"/>
    <w:rsid w:val="009578F7"/>
    <w:rsid w:val="0096083B"/>
    <w:rsid w:val="00961C16"/>
    <w:rsid w:val="009645C5"/>
    <w:rsid w:val="0096493F"/>
    <w:rsid w:val="00970B64"/>
    <w:rsid w:val="00974A9E"/>
    <w:rsid w:val="00977351"/>
    <w:rsid w:val="009811B8"/>
    <w:rsid w:val="00982429"/>
    <w:rsid w:val="00985EF9"/>
    <w:rsid w:val="009908C6"/>
    <w:rsid w:val="00992815"/>
    <w:rsid w:val="00993C01"/>
    <w:rsid w:val="00996693"/>
    <w:rsid w:val="00997515"/>
    <w:rsid w:val="009A14ED"/>
    <w:rsid w:val="009A1DA3"/>
    <w:rsid w:val="009A4590"/>
    <w:rsid w:val="009A6E35"/>
    <w:rsid w:val="009A6FF5"/>
    <w:rsid w:val="009B1F2F"/>
    <w:rsid w:val="009B20B3"/>
    <w:rsid w:val="009B2BC9"/>
    <w:rsid w:val="009B4492"/>
    <w:rsid w:val="009B4F1D"/>
    <w:rsid w:val="009B61ED"/>
    <w:rsid w:val="009C070D"/>
    <w:rsid w:val="009C1595"/>
    <w:rsid w:val="009C3096"/>
    <w:rsid w:val="009C758C"/>
    <w:rsid w:val="009C778C"/>
    <w:rsid w:val="009C79FD"/>
    <w:rsid w:val="009D081A"/>
    <w:rsid w:val="009D1404"/>
    <w:rsid w:val="009D15EF"/>
    <w:rsid w:val="009D5EC9"/>
    <w:rsid w:val="009D7694"/>
    <w:rsid w:val="009E0296"/>
    <w:rsid w:val="009E28E0"/>
    <w:rsid w:val="009E290F"/>
    <w:rsid w:val="009E36FF"/>
    <w:rsid w:val="009E738F"/>
    <w:rsid w:val="009F04EC"/>
    <w:rsid w:val="009F066E"/>
    <w:rsid w:val="009F10ED"/>
    <w:rsid w:val="009F1C52"/>
    <w:rsid w:val="009F6A1E"/>
    <w:rsid w:val="009F6C9B"/>
    <w:rsid w:val="00A0259F"/>
    <w:rsid w:val="00A02743"/>
    <w:rsid w:val="00A03D72"/>
    <w:rsid w:val="00A05CAE"/>
    <w:rsid w:val="00A05D38"/>
    <w:rsid w:val="00A05D66"/>
    <w:rsid w:val="00A0779C"/>
    <w:rsid w:val="00A10557"/>
    <w:rsid w:val="00A10B6D"/>
    <w:rsid w:val="00A10CE8"/>
    <w:rsid w:val="00A11077"/>
    <w:rsid w:val="00A11B2B"/>
    <w:rsid w:val="00A11C4B"/>
    <w:rsid w:val="00A133A7"/>
    <w:rsid w:val="00A14995"/>
    <w:rsid w:val="00A16A2F"/>
    <w:rsid w:val="00A22BCA"/>
    <w:rsid w:val="00A23356"/>
    <w:rsid w:val="00A246EC"/>
    <w:rsid w:val="00A25615"/>
    <w:rsid w:val="00A25746"/>
    <w:rsid w:val="00A2764D"/>
    <w:rsid w:val="00A300F0"/>
    <w:rsid w:val="00A3039F"/>
    <w:rsid w:val="00A306E7"/>
    <w:rsid w:val="00A3364C"/>
    <w:rsid w:val="00A359EA"/>
    <w:rsid w:val="00A36669"/>
    <w:rsid w:val="00A36FF6"/>
    <w:rsid w:val="00A40A2E"/>
    <w:rsid w:val="00A42DE6"/>
    <w:rsid w:val="00A43074"/>
    <w:rsid w:val="00A43B8F"/>
    <w:rsid w:val="00A447B7"/>
    <w:rsid w:val="00A45642"/>
    <w:rsid w:val="00A4624E"/>
    <w:rsid w:val="00A50156"/>
    <w:rsid w:val="00A51420"/>
    <w:rsid w:val="00A55859"/>
    <w:rsid w:val="00A567BD"/>
    <w:rsid w:val="00A57E82"/>
    <w:rsid w:val="00A62153"/>
    <w:rsid w:val="00A6416D"/>
    <w:rsid w:val="00A64ADF"/>
    <w:rsid w:val="00A66BF6"/>
    <w:rsid w:val="00A722B8"/>
    <w:rsid w:val="00A737C1"/>
    <w:rsid w:val="00A754D5"/>
    <w:rsid w:val="00A7566B"/>
    <w:rsid w:val="00A76F8D"/>
    <w:rsid w:val="00A81B66"/>
    <w:rsid w:val="00A82D1F"/>
    <w:rsid w:val="00A904EB"/>
    <w:rsid w:val="00A9053C"/>
    <w:rsid w:val="00A91EFA"/>
    <w:rsid w:val="00A93774"/>
    <w:rsid w:val="00A93879"/>
    <w:rsid w:val="00A93FB1"/>
    <w:rsid w:val="00A9447D"/>
    <w:rsid w:val="00AA002A"/>
    <w:rsid w:val="00AA00EC"/>
    <w:rsid w:val="00AA1765"/>
    <w:rsid w:val="00AA1870"/>
    <w:rsid w:val="00AA22EB"/>
    <w:rsid w:val="00AA2ADA"/>
    <w:rsid w:val="00AA54E7"/>
    <w:rsid w:val="00AA5D0A"/>
    <w:rsid w:val="00AA780A"/>
    <w:rsid w:val="00AA7C49"/>
    <w:rsid w:val="00AB16AE"/>
    <w:rsid w:val="00AB408E"/>
    <w:rsid w:val="00AB4E6C"/>
    <w:rsid w:val="00AB600C"/>
    <w:rsid w:val="00AB6AC8"/>
    <w:rsid w:val="00AB77E6"/>
    <w:rsid w:val="00AC0767"/>
    <w:rsid w:val="00AC07AF"/>
    <w:rsid w:val="00AC250E"/>
    <w:rsid w:val="00AC2B1A"/>
    <w:rsid w:val="00AC6FEE"/>
    <w:rsid w:val="00AC7B0C"/>
    <w:rsid w:val="00AD0252"/>
    <w:rsid w:val="00AD03E7"/>
    <w:rsid w:val="00AD5266"/>
    <w:rsid w:val="00AD5BC4"/>
    <w:rsid w:val="00AD615B"/>
    <w:rsid w:val="00AD7FBC"/>
    <w:rsid w:val="00AE09DA"/>
    <w:rsid w:val="00AE0D13"/>
    <w:rsid w:val="00AE1B64"/>
    <w:rsid w:val="00AE1F16"/>
    <w:rsid w:val="00AE1FD9"/>
    <w:rsid w:val="00AE393A"/>
    <w:rsid w:val="00AE446B"/>
    <w:rsid w:val="00AE4887"/>
    <w:rsid w:val="00AF1788"/>
    <w:rsid w:val="00AF4093"/>
    <w:rsid w:val="00AF59A6"/>
    <w:rsid w:val="00AF5DAA"/>
    <w:rsid w:val="00AF78DD"/>
    <w:rsid w:val="00B01083"/>
    <w:rsid w:val="00B0111A"/>
    <w:rsid w:val="00B01DD4"/>
    <w:rsid w:val="00B03CFF"/>
    <w:rsid w:val="00B04EE4"/>
    <w:rsid w:val="00B04F70"/>
    <w:rsid w:val="00B072BB"/>
    <w:rsid w:val="00B07675"/>
    <w:rsid w:val="00B108DF"/>
    <w:rsid w:val="00B1421E"/>
    <w:rsid w:val="00B14DD6"/>
    <w:rsid w:val="00B15C8E"/>
    <w:rsid w:val="00B23105"/>
    <w:rsid w:val="00B23B10"/>
    <w:rsid w:val="00B23C40"/>
    <w:rsid w:val="00B25634"/>
    <w:rsid w:val="00B26575"/>
    <w:rsid w:val="00B27BE3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366A4"/>
    <w:rsid w:val="00B4031D"/>
    <w:rsid w:val="00B4107D"/>
    <w:rsid w:val="00B418A2"/>
    <w:rsid w:val="00B4243C"/>
    <w:rsid w:val="00B44502"/>
    <w:rsid w:val="00B45459"/>
    <w:rsid w:val="00B45F65"/>
    <w:rsid w:val="00B46811"/>
    <w:rsid w:val="00B46EA6"/>
    <w:rsid w:val="00B47039"/>
    <w:rsid w:val="00B4766F"/>
    <w:rsid w:val="00B52460"/>
    <w:rsid w:val="00B53336"/>
    <w:rsid w:val="00B5372A"/>
    <w:rsid w:val="00B54C22"/>
    <w:rsid w:val="00B5673C"/>
    <w:rsid w:val="00B6274E"/>
    <w:rsid w:val="00B62D71"/>
    <w:rsid w:val="00B633B6"/>
    <w:rsid w:val="00B64C4D"/>
    <w:rsid w:val="00B64FAF"/>
    <w:rsid w:val="00B65064"/>
    <w:rsid w:val="00B65343"/>
    <w:rsid w:val="00B66AF2"/>
    <w:rsid w:val="00B66FA5"/>
    <w:rsid w:val="00B71A8A"/>
    <w:rsid w:val="00B727A5"/>
    <w:rsid w:val="00B74067"/>
    <w:rsid w:val="00B74405"/>
    <w:rsid w:val="00B745CF"/>
    <w:rsid w:val="00B756D6"/>
    <w:rsid w:val="00B75848"/>
    <w:rsid w:val="00B772FB"/>
    <w:rsid w:val="00B8067B"/>
    <w:rsid w:val="00B8188B"/>
    <w:rsid w:val="00B81EB8"/>
    <w:rsid w:val="00B8302F"/>
    <w:rsid w:val="00B835C6"/>
    <w:rsid w:val="00B86DDF"/>
    <w:rsid w:val="00B90063"/>
    <w:rsid w:val="00B96970"/>
    <w:rsid w:val="00B96AC3"/>
    <w:rsid w:val="00B96B02"/>
    <w:rsid w:val="00BA4148"/>
    <w:rsid w:val="00BA42F2"/>
    <w:rsid w:val="00BA462E"/>
    <w:rsid w:val="00BA4D2E"/>
    <w:rsid w:val="00BA7847"/>
    <w:rsid w:val="00BA7CE5"/>
    <w:rsid w:val="00BB38D4"/>
    <w:rsid w:val="00BB40AA"/>
    <w:rsid w:val="00BB66B2"/>
    <w:rsid w:val="00BB7417"/>
    <w:rsid w:val="00BC0C07"/>
    <w:rsid w:val="00BC1A6A"/>
    <w:rsid w:val="00BC3106"/>
    <w:rsid w:val="00BC5952"/>
    <w:rsid w:val="00BC5F45"/>
    <w:rsid w:val="00BC78A6"/>
    <w:rsid w:val="00BD00FE"/>
    <w:rsid w:val="00BD0830"/>
    <w:rsid w:val="00BD1425"/>
    <w:rsid w:val="00BD26A3"/>
    <w:rsid w:val="00BD30B3"/>
    <w:rsid w:val="00BD4799"/>
    <w:rsid w:val="00BD4E32"/>
    <w:rsid w:val="00BD5BB9"/>
    <w:rsid w:val="00BD5F8C"/>
    <w:rsid w:val="00BD7098"/>
    <w:rsid w:val="00BE459F"/>
    <w:rsid w:val="00BE6F68"/>
    <w:rsid w:val="00BE72AA"/>
    <w:rsid w:val="00BF0196"/>
    <w:rsid w:val="00BF24C7"/>
    <w:rsid w:val="00BF2D1E"/>
    <w:rsid w:val="00BF52C8"/>
    <w:rsid w:val="00BF5555"/>
    <w:rsid w:val="00BF7518"/>
    <w:rsid w:val="00BF75BE"/>
    <w:rsid w:val="00C01164"/>
    <w:rsid w:val="00C07926"/>
    <w:rsid w:val="00C13444"/>
    <w:rsid w:val="00C137AF"/>
    <w:rsid w:val="00C13CCE"/>
    <w:rsid w:val="00C15153"/>
    <w:rsid w:val="00C1604A"/>
    <w:rsid w:val="00C20D30"/>
    <w:rsid w:val="00C20E7D"/>
    <w:rsid w:val="00C20F0C"/>
    <w:rsid w:val="00C21663"/>
    <w:rsid w:val="00C219AF"/>
    <w:rsid w:val="00C24CFC"/>
    <w:rsid w:val="00C257F5"/>
    <w:rsid w:val="00C318EB"/>
    <w:rsid w:val="00C32AE9"/>
    <w:rsid w:val="00C32C1C"/>
    <w:rsid w:val="00C34400"/>
    <w:rsid w:val="00C34F4D"/>
    <w:rsid w:val="00C36B02"/>
    <w:rsid w:val="00C41039"/>
    <w:rsid w:val="00C43C54"/>
    <w:rsid w:val="00C4721E"/>
    <w:rsid w:val="00C476D3"/>
    <w:rsid w:val="00C478E2"/>
    <w:rsid w:val="00C5063F"/>
    <w:rsid w:val="00C516D0"/>
    <w:rsid w:val="00C52BE8"/>
    <w:rsid w:val="00C53F3A"/>
    <w:rsid w:val="00C54623"/>
    <w:rsid w:val="00C5494F"/>
    <w:rsid w:val="00C56E0D"/>
    <w:rsid w:val="00C5712F"/>
    <w:rsid w:val="00C6004D"/>
    <w:rsid w:val="00C60370"/>
    <w:rsid w:val="00C60401"/>
    <w:rsid w:val="00C60608"/>
    <w:rsid w:val="00C60966"/>
    <w:rsid w:val="00C60D92"/>
    <w:rsid w:val="00C62910"/>
    <w:rsid w:val="00C62C88"/>
    <w:rsid w:val="00C62C9D"/>
    <w:rsid w:val="00C63E65"/>
    <w:rsid w:val="00C642DB"/>
    <w:rsid w:val="00C64D0B"/>
    <w:rsid w:val="00C653B9"/>
    <w:rsid w:val="00C66931"/>
    <w:rsid w:val="00C66CCD"/>
    <w:rsid w:val="00C70FCD"/>
    <w:rsid w:val="00C71894"/>
    <w:rsid w:val="00C71BE4"/>
    <w:rsid w:val="00C775B7"/>
    <w:rsid w:val="00C80937"/>
    <w:rsid w:val="00C828F5"/>
    <w:rsid w:val="00C859BD"/>
    <w:rsid w:val="00C869DE"/>
    <w:rsid w:val="00C8757C"/>
    <w:rsid w:val="00C90A10"/>
    <w:rsid w:val="00C917D5"/>
    <w:rsid w:val="00C941BE"/>
    <w:rsid w:val="00C94F03"/>
    <w:rsid w:val="00C95450"/>
    <w:rsid w:val="00C963AF"/>
    <w:rsid w:val="00C9647B"/>
    <w:rsid w:val="00C96E9F"/>
    <w:rsid w:val="00C971D1"/>
    <w:rsid w:val="00C97ADD"/>
    <w:rsid w:val="00CA17BA"/>
    <w:rsid w:val="00CA1BD2"/>
    <w:rsid w:val="00CA58EE"/>
    <w:rsid w:val="00CB0315"/>
    <w:rsid w:val="00CB5C63"/>
    <w:rsid w:val="00CB614F"/>
    <w:rsid w:val="00CB686A"/>
    <w:rsid w:val="00CC1223"/>
    <w:rsid w:val="00CC2ADA"/>
    <w:rsid w:val="00CC3B3A"/>
    <w:rsid w:val="00CC3EE7"/>
    <w:rsid w:val="00CC3F18"/>
    <w:rsid w:val="00CC4D75"/>
    <w:rsid w:val="00CD0CF6"/>
    <w:rsid w:val="00CD1B95"/>
    <w:rsid w:val="00CD37AE"/>
    <w:rsid w:val="00CD5924"/>
    <w:rsid w:val="00CD6077"/>
    <w:rsid w:val="00CD69CE"/>
    <w:rsid w:val="00CD706F"/>
    <w:rsid w:val="00CE0AC2"/>
    <w:rsid w:val="00CE170E"/>
    <w:rsid w:val="00CE2C3F"/>
    <w:rsid w:val="00CE3EBE"/>
    <w:rsid w:val="00CE5CEE"/>
    <w:rsid w:val="00CE7BA6"/>
    <w:rsid w:val="00CE7BA9"/>
    <w:rsid w:val="00CE7F7D"/>
    <w:rsid w:val="00CF0E7C"/>
    <w:rsid w:val="00CF0E89"/>
    <w:rsid w:val="00CF220D"/>
    <w:rsid w:val="00CF4D99"/>
    <w:rsid w:val="00CF5212"/>
    <w:rsid w:val="00CF69A7"/>
    <w:rsid w:val="00D0011D"/>
    <w:rsid w:val="00D002CE"/>
    <w:rsid w:val="00D009AB"/>
    <w:rsid w:val="00D02036"/>
    <w:rsid w:val="00D03AE1"/>
    <w:rsid w:val="00D049F6"/>
    <w:rsid w:val="00D1038D"/>
    <w:rsid w:val="00D1423C"/>
    <w:rsid w:val="00D146F5"/>
    <w:rsid w:val="00D15E8E"/>
    <w:rsid w:val="00D16943"/>
    <w:rsid w:val="00D1768A"/>
    <w:rsid w:val="00D20434"/>
    <w:rsid w:val="00D2131D"/>
    <w:rsid w:val="00D22296"/>
    <w:rsid w:val="00D23793"/>
    <w:rsid w:val="00D32238"/>
    <w:rsid w:val="00D3261D"/>
    <w:rsid w:val="00D33EE6"/>
    <w:rsid w:val="00D36C02"/>
    <w:rsid w:val="00D36CF5"/>
    <w:rsid w:val="00D3778F"/>
    <w:rsid w:val="00D42062"/>
    <w:rsid w:val="00D4245C"/>
    <w:rsid w:val="00D439F5"/>
    <w:rsid w:val="00D45CEB"/>
    <w:rsid w:val="00D46267"/>
    <w:rsid w:val="00D4702E"/>
    <w:rsid w:val="00D51BFA"/>
    <w:rsid w:val="00D51CFC"/>
    <w:rsid w:val="00D52F6B"/>
    <w:rsid w:val="00D5305D"/>
    <w:rsid w:val="00D55415"/>
    <w:rsid w:val="00D57A5B"/>
    <w:rsid w:val="00D60E55"/>
    <w:rsid w:val="00D611D2"/>
    <w:rsid w:val="00D63E92"/>
    <w:rsid w:val="00D656C1"/>
    <w:rsid w:val="00D65A53"/>
    <w:rsid w:val="00D65C0D"/>
    <w:rsid w:val="00D66CE4"/>
    <w:rsid w:val="00D71E5B"/>
    <w:rsid w:val="00D7382A"/>
    <w:rsid w:val="00D73DEE"/>
    <w:rsid w:val="00D75227"/>
    <w:rsid w:val="00D767B8"/>
    <w:rsid w:val="00D76E97"/>
    <w:rsid w:val="00D80B64"/>
    <w:rsid w:val="00D80D48"/>
    <w:rsid w:val="00D8224C"/>
    <w:rsid w:val="00D827A7"/>
    <w:rsid w:val="00D84385"/>
    <w:rsid w:val="00D85332"/>
    <w:rsid w:val="00D86CF9"/>
    <w:rsid w:val="00D876F0"/>
    <w:rsid w:val="00D9058E"/>
    <w:rsid w:val="00D90C8D"/>
    <w:rsid w:val="00D91A5A"/>
    <w:rsid w:val="00D9377E"/>
    <w:rsid w:val="00D96195"/>
    <w:rsid w:val="00D96AE6"/>
    <w:rsid w:val="00DA196F"/>
    <w:rsid w:val="00DA2E66"/>
    <w:rsid w:val="00DB10F6"/>
    <w:rsid w:val="00DB14BD"/>
    <w:rsid w:val="00DB3497"/>
    <w:rsid w:val="00DB36CE"/>
    <w:rsid w:val="00DB60DF"/>
    <w:rsid w:val="00DB64D7"/>
    <w:rsid w:val="00DB7EDD"/>
    <w:rsid w:val="00DC001D"/>
    <w:rsid w:val="00DC0C6A"/>
    <w:rsid w:val="00DC7E3C"/>
    <w:rsid w:val="00DD0625"/>
    <w:rsid w:val="00DD26DE"/>
    <w:rsid w:val="00DD29B5"/>
    <w:rsid w:val="00DD739A"/>
    <w:rsid w:val="00DD779B"/>
    <w:rsid w:val="00DD7A29"/>
    <w:rsid w:val="00DE047F"/>
    <w:rsid w:val="00DE2F51"/>
    <w:rsid w:val="00DE33CA"/>
    <w:rsid w:val="00DE4090"/>
    <w:rsid w:val="00DF0A6D"/>
    <w:rsid w:val="00DF0E2D"/>
    <w:rsid w:val="00DF3FE6"/>
    <w:rsid w:val="00DF59BD"/>
    <w:rsid w:val="00DF6054"/>
    <w:rsid w:val="00DF6118"/>
    <w:rsid w:val="00DF7A75"/>
    <w:rsid w:val="00DF7CD0"/>
    <w:rsid w:val="00E00CD0"/>
    <w:rsid w:val="00E01412"/>
    <w:rsid w:val="00E029D9"/>
    <w:rsid w:val="00E04D85"/>
    <w:rsid w:val="00E069E7"/>
    <w:rsid w:val="00E104D8"/>
    <w:rsid w:val="00E14F0D"/>
    <w:rsid w:val="00E179AC"/>
    <w:rsid w:val="00E224DE"/>
    <w:rsid w:val="00E2547A"/>
    <w:rsid w:val="00E27219"/>
    <w:rsid w:val="00E277A1"/>
    <w:rsid w:val="00E27897"/>
    <w:rsid w:val="00E30B44"/>
    <w:rsid w:val="00E3120B"/>
    <w:rsid w:val="00E32086"/>
    <w:rsid w:val="00E337E1"/>
    <w:rsid w:val="00E35366"/>
    <w:rsid w:val="00E35DBB"/>
    <w:rsid w:val="00E36894"/>
    <w:rsid w:val="00E37619"/>
    <w:rsid w:val="00E41A92"/>
    <w:rsid w:val="00E41F8C"/>
    <w:rsid w:val="00E42761"/>
    <w:rsid w:val="00E446F2"/>
    <w:rsid w:val="00E47608"/>
    <w:rsid w:val="00E53339"/>
    <w:rsid w:val="00E535EC"/>
    <w:rsid w:val="00E53B90"/>
    <w:rsid w:val="00E54F37"/>
    <w:rsid w:val="00E55651"/>
    <w:rsid w:val="00E566A8"/>
    <w:rsid w:val="00E56D20"/>
    <w:rsid w:val="00E5744D"/>
    <w:rsid w:val="00E57EEC"/>
    <w:rsid w:val="00E643B3"/>
    <w:rsid w:val="00E64AE1"/>
    <w:rsid w:val="00E66837"/>
    <w:rsid w:val="00E709FD"/>
    <w:rsid w:val="00E74387"/>
    <w:rsid w:val="00E74DC3"/>
    <w:rsid w:val="00E77683"/>
    <w:rsid w:val="00E82016"/>
    <w:rsid w:val="00E866B0"/>
    <w:rsid w:val="00E91894"/>
    <w:rsid w:val="00E92165"/>
    <w:rsid w:val="00E936F8"/>
    <w:rsid w:val="00E94E8A"/>
    <w:rsid w:val="00E94FB6"/>
    <w:rsid w:val="00E95A1A"/>
    <w:rsid w:val="00EA0E64"/>
    <w:rsid w:val="00EA5378"/>
    <w:rsid w:val="00EA5E06"/>
    <w:rsid w:val="00EA72B5"/>
    <w:rsid w:val="00EB2408"/>
    <w:rsid w:val="00EB2F4F"/>
    <w:rsid w:val="00EB648C"/>
    <w:rsid w:val="00EB707C"/>
    <w:rsid w:val="00EB780D"/>
    <w:rsid w:val="00EB7E73"/>
    <w:rsid w:val="00EC3EDB"/>
    <w:rsid w:val="00EC77F6"/>
    <w:rsid w:val="00EC7E3B"/>
    <w:rsid w:val="00ED0019"/>
    <w:rsid w:val="00ED090C"/>
    <w:rsid w:val="00ED0DEF"/>
    <w:rsid w:val="00ED11AA"/>
    <w:rsid w:val="00ED3A29"/>
    <w:rsid w:val="00ED4BEE"/>
    <w:rsid w:val="00ED4ED8"/>
    <w:rsid w:val="00ED5EF6"/>
    <w:rsid w:val="00EE0AAD"/>
    <w:rsid w:val="00EE0E72"/>
    <w:rsid w:val="00EE1187"/>
    <w:rsid w:val="00EE39F7"/>
    <w:rsid w:val="00EE52BC"/>
    <w:rsid w:val="00EE566E"/>
    <w:rsid w:val="00EF0F1A"/>
    <w:rsid w:val="00EF3A6A"/>
    <w:rsid w:val="00EF4058"/>
    <w:rsid w:val="00EF442E"/>
    <w:rsid w:val="00EF4AAB"/>
    <w:rsid w:val="00EF596D"/>
    <w:rsid w:val="00EF630D"/>
    <w:rsid w:val="00F00711"/>
    <w:rsid w:val="00F012CF"/>
    <w:rsid w:val="00F01342"/>
    <w:rsid w:val="00F0136E"/>
    <w:rsid w:val="00F01588"/>
    <w:rsid w:val="00F02030"/>
    <w:rsid w:val="00F03598"/>
    <w:rsid w:val="00F04A68"/>
    <w:rsid w:val="00F04B31"/>
    <w:rsid w:val="00F04D4B"/>
    <w:rsid w:val="00F06D76"/>
    <w:rsid w:val="00F1202A"/>
    <w:rsid w:val="00F13A50"/>
    <w:rsid w:val="00F13CDE"/>
    <w:rsid w:val="00F158CC"/>
    <w:rsid w:val="00F1632B"/>
    <w:rsid w:val="00F16AF8"/>
    <w:rsid w:val="00F17BC8"/>
    <w:rsid w:val="00F219CE"/>
    <w:rsid w:val="00F223EB"/>
    <w:rsid w:val="00F2351C"/>
    <w:rsid w:val="00F24053"/>
    <w:rsid w:val="00F24CA0"/>
    <w:rsid w:val="00F25C3C"/>
    <w:rsid w:val="00F25DE2"/>
    <w:rsid w:val="00F26E2A"/>
    <w:rsid w:val="00F27562"/>
    <w:rsid w:val="00F27F10"/>
    <w:rsid w:val="00F30E5D"/>
    <w:rsid w:val="00F346F7"/>
    <w:rsid w:val="00F34709"/>
    <w:rsid w:val="00F34D02"/>
    <w:rsid w:val="00F35721"/>
    <w:rsid w:val="00F363B9"/>
    <w:rsid w:val="00F36A1A"/>
    <w:rsid w:val="00F427B9"/>
    <w:rsid w:val="00F4296E"/>
    <w:rsid w:val="00F446EE"/>
    <w:rsid w:val="00F45729"/>
    <w:rsid w:val="00F466F1"/>
    <w:rsid w:val="00F504C4"/>
    <w:rsid w:val="00F5215A"/>
    <w:rsid w:val="00F52769"/>
    <w:rsid w:val="00F53440"/>
    <w:rsid w:val="00F53B29"/>
    <w:rsid w:val="00F53CDE"/>
    <w:rsid w:val="00F55904"/>
    <w:rsid w:val="00F56432"/>
    <w:rsid w:val="00F57A14"/>
    <w:rsid w:val="00F600FF"/>
    <w:rsid w:val="00F611D3"/>
    <w:rsid w:val="00F61D20"/>
    <w:rsid w:val="00F63794"/>
    <w:rsid w:val="00F644D5"/>
    <w:rsid w:val="00F64AFC"/>
    <w:rsid w:val="00F677DF"/>
    <w:rsid w:val="00F70156"/>
    <w:rsid w:val="00F71D44"/>
    <w:rsid w:val="00F724FD"/>
    <w:rsid w:val="00F726C0"/>
    <w:rsid w:val="00F731A7"/>
    <w:rsid w:val="00F73D2B"/>
    <w:rsid w:val="00F744CA"/>
    <w:rsid w:val="00F761D4"/>
    <w:rsid w:val="00F77C45"/>
    <w:rsid w:val="00F807FB"/>
    <w:rsid w:val="00F80AE4"/>
    <w:rsid w:val="00F80DC0"/>
    <w:rsid w:val="00F8197E"/>
    <w:rsid w:val="00F82B00"/>
    <w:rsid w:val="00F8606E"/>
    <w:rsid w:val="00F86098"/>
    <w:rsid w:val="00F86A9A"/>
    <w:rsid w:val="00F903EE"/>
    <w:rsid w:val="00F9081C"/>
    <w:rsid w:val="00F9468A"/>
    <w:rsid w:val="00F95214"/>
    <w:rsid w:val="00F96375"/>
    <w:rsid w:val="00F96633"/>
    <w:rsid w:val="00F977C6"/>
    <w:rsid w:val="00FA1C8F"/>
    <w:rsid w:val="00FA61F5"/>
    <w:rsid w:val="00FA69EF"/>
    <w:rsid w:val="00FA7C23"/>
    <w:rsid w:val="00FB2E5F"/>
    <w:rsid w:val="00FB38E8"/>
    <w:rsid w:val="00FC03CA"/>
    <w:rsid w:val="00FC1AB8"/>
    <w:rsid w:val="00FC2CB4"/>
    <w:rsid w:val="00FC4976"/>
    <w:rsid w:val="00FC52E6"/>
    <w:rsid w:val="00FC702E"/>
    <w:rsid w:val="00FD1DCB"/>
    <w:rsid w:val="00FD3BA4"/>
    <w:rsid w:val="00FD6986"/>
    <w:rsid w:val="00FD6A36"/>
    <w:rsid w:val="00FD7D16"/>
    <w:rsid w:val="00FE0F3D"/>
    <w:rsid w:val="00FE310A"/>
    <w:rsid w:val="00FE322A"/>
    <w:rsid w:val="00FE3AED"/>
    <w:rsid w:val="00FE4B68"/>
    <w:rsid w:val="00FE50FE"/>
    <w:rsid w:val="00FE528D"/>
    <w:rsid w:val="00FE5589"/>
    <w:rsid w:val="00FE5C79"/>
    <w:rsid w:val="00FE5CB6"/>
    <w:rsid w:val="00FE6971"/>
    <w:rsid w:val="00FF050D"/>
    <w:rsid w:val="00FF11FD"/>
    <w:rsid w:val="00FF2892"/>
    <w:rsid w:val="00FF2A9F"/>
    <w:rsid w:val="00FF3105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0DCFE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0399-89F4-DA40-A5AB-79DDD94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11</Pages>
  <Words>3833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Luis Martinez</cp:lastModifiedBy>
  <cp:revision>237</cp:revision>
  <cp:lastPrinted>2018-05-07T15:28:00Z</cp:lastPrinted>
  <dcterms:created xsi:type="dcterms:W3CDTF">2018-07-11T20:03:00Z</dcterms:created>
  <dcterms:modified xsi:type="dcterms:W3CDTF">2018-10-10T14:21:00Z</dcterms:modified>
</cp:coreProperties>
</file>